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2D" w:rsidRPr="00CE71D8" w:rsidRDefault="00F45D2D" w:rsidP="00F45D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CE71D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2pt;height:1in" o:ole="">
            <v:imagedata r:id="rId4" o:title=""/>
          </v:shape>
          <o:OLEObject Type="Embed" ProgID="PowerPoint.Slide.12" ShapeID="_x0000_i1025" DrawAspect="Content" ObjectID="_1489866275" r:id="rId5"/>
        </w:object>
      </w:r>
      <w:r w:rsidRPr="00CE71D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 «Что такое ФГОС дошкольного образования?»</w:t>
      </w:r>
    </w:p>
    <w:p w:rsidR="00F45D2D" w:rsidRPr="007A41EF" w:rsidRDefault="00F45D2D" w:rsidP="00F45D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Что такое Федеральный государственный стандарт дошкольного образования? 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7A41E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7A41EF">
        <w:rPr>
          <w:rFonts w:ascii="Times New Roman" w:eastAsia="Times New Roman" w:hAnsi="Times New Roman" w:cs="Times New Roman"/>
          <w:sz w:val="28"/>
          <w:szCs w:val="28"/>
        </w:rPr>
        <w:t>текстом</w:t>
      </w:r>
      <w:proofErr w:type="gramEnd"/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 Стандарта можно познакомиться по ссылке: http://www.rg.ru/2013/11/25/doshk-standart-dok.html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Какие требования выдвигает </w:t>
      </w:r>
      <w:proofErr w:type="gramStart"/>
      <w:r w:rsidRPr="007A41EF"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 ФГОС ДО? 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>Стандарт выдвигает три группы требований: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>• Требования к структуре образовательной программы дошкольного образования;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• Требования к условиям реализации образовательной программы дошкольного образования. 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>• Требования к результатам освоения образовательной программы дошкольного образования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Что является отличительной особенностью Стандарта? 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7A41EF">
        <w:rPr>
          <w:rFonts w:ascii="Times New Roman" w:eastAsia="Times New Roman" w:hAnsi="Times New Roman" w:cs="Times New Roman"/>
          <w:sz w:val="28"/>
          <w:szCs w:val="28"/>
        </w:rPr>
        <w:t>ставящий</w:t>
      </w:r>
      <w:proofErr w:type="gramEnd"/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 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Каков должен быть выпускник ДОУ? 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 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Как ФГОС обеспечит подготовку детей к школе? 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 w:rsidRPr="007A41EF">
        <w:rPr>
          <w:rFonts w:ascii="Times New Roman" w:eastAsia="Times New Roman" w:hAnsi="Times New Roman" w:cs="Times New Roman"/>
          <w:sz w:val="28"/>
          <w:szCs w:val="28"/>
        </w:rPr>
        <w:t>коммуникативно</w:t>
      </w:r>
      <w:proofErr w:type="spellEnd"/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 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Будут ли учиться дошкольники как в школе? 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 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Каково участие родителей? </w:t>
      </w:r>
    </w:p>
    <w:p w:rsidR="00F45D2D" w:rsidRPr="007A41EF" w:rsidRDefault="00F45D2D" w:rsidP="00F4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1EF">
        <w:rPr>
          <w:rFonts w:ascii="Times New Roman" w:eastAsia="Times New Roman" w:hAnsi="Times New Roman" w:cs="Times New Roman"/>
          <w:sz w:val="28"/>
          <w:szCs w:val="28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7A41E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7A41EF">
        <w:rPr>
          <w:rFonts w:ascii="Times New Roman" w:eastAsia="Times New Roman" w:hAnsi="Times New Roman" w:cs="Times New Roman"/>
          <w:sz w:val="28"/>
          <w:szCs w:val="28"/>
        </w:rPr>
        <w:t>б образовании в РФ» «родители обязаны обеспечить получение детьми общего образования».</w:t>
      </w:r>
    </w:p>
    <w:p w:rsidR="00F45D2D" w:rsidRPr="007A41EF" w:rsidRDefault="00F45D2D" w:rsidP="00F45D2D">
      <w:pPr>
        <w:rPr>
          <w:sz w:val="28"/>
          <w:szCs w:val="28"/>
        </w:rPr>
      </w:pPr>
    </w:p>
    <w:p w:rsidR="00F45D2D" w:rsidRPr="007A41EF" w:rsidRDefault="00F45D2D" w:rsidP="00F45D2D">
      <w:pPr>
        <w:rPr>
          <w:sz w:val="28"/>
          <w:szCs w:val="28"/>
        </w:rPr>
      </w:pPr>
    </w:p>
    <w:p w:rsidR="0080047A" w:rsidRDefault="00F45D2D" w:rsidP="00F45D2D"/>
    <w:sectPr w:rsidR="0080047A" w:rsidSect="003D5D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5D2D"/>
    <w:rsid w:val="003D5D87"/>
    <w:rsid w:val="004D453B"/>
    <w:rsid w:val="005764C6"/>
    <w:rsid w:val="006E7E6F"/>
    <w:rsid w:val="00A31DD8"/>
    <w:rsid w:val="00F4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</cp:revision>
  <dcterms:created xsi:type="dcterms:W3CDTF">2015-04-06T18:50:00Z</dcterms:created>
  <dcterms:modified xsi:type="dcterms:W3CDTF">2015-04-06T18:58:00Z</dcterms:modified>
</cp:coreProperties>
</file>