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85" w:rsidRDefault="00101E85" w:rsidP="00101E85">
      <w:pPr>
        <w:pStyle w:val="a4"/>
        <w:shd w:val="clear" w:color="auto" w:fill="FFFFFF"/>
        <w:spacing w:after="150" w:afterAutospacing="0"/>
        <w:ind w:firstLine="225"/>
        <w:jc w:val="center"/>
        <w:rPr>
          <w:rFonts w:ascii="Arial" w:hAnsi="Arial" w:cs="Arial"/>
          <w:color w:val="666666"/>
          <w:sz w:val="21"/>
          <w:szCs w:val="21"/>
        </w:rPr>
      </w:pPr>
      <w:r>
        <w:rPr>
          <w:rStyle w:val="a5"/>
          <w:rFonts w:ascii="Georgia" w:hAnsi="Georgia" w:cs="Arial"/>
          <w:b/>
          <w:bCs/>
          <w:color w:val="993366"/>
          <w:sz w:val="36"/>
          <w:szCs w:val="36"/>
        </w:rPr>
        <w:t>Энтеробиоз</w:t>
      </w:r>
    </w:p>
    <w:p w:rsidR="00101E85" w:rsidRDefault="00101E85" w:rsidP="00101E85">
      <w:pPr>
        <w:pStyle w:val="a4"/>
        <w:shd w:val="clear" w:color="auto" w:fill="FFFFFF"/>
        <w:spacing w:after="150" w:afterAutospacing="0"/>
        <w:ind w:firstLine="225"/>
        <w:jc w:val="both"/>
        <w:rPr>
          <w:rFonts w:ascii="Arial" w:hAnsi="Arial" w:cs="Arial"/>
          <w:color w:val="666666"/>
          <w:sz w:val="21"/>
          <w:szCs w:val="21"/>
        </w:rPr>
      </w:pPr>
      <w:r>
        <w:rPr>
          <w:rStyle w:val="a5"/>
          <w:rFonts w:ascii="Georgia" w:hAnsi="Georgia" w:cs="Arial"/>
          <w:color w:val="000080"/>
          <w:sz w:val="27"/>
          <w:szCs w:val="27"/>
        </w:rPr>
        <w:t xml:space="preserve">Возбудителями энтеробиоза является острица, паразитирующая в верхнем отделе тонкого кишечника, а при большом количестве и в нижнем отделе толстого </w:t>
      </w:r>
      <w:proofErr w:type="gramStart"/>
      <w:r>
        <w:rPr>
          <w:rStyle w:val="a5"/>
          <w:rFonts w:ascii="Georgia" w:hAnsi="Georgia" w:cs="Arial"/>
          <w:color w:val="000080"/>
          <w:sz w:val="27"/>
          <w:szCs w:val="27"/>
        </w:rPr>
        <w:t>кишечника .</w:t>
      </w:r>
      <w:proofErr w:type="gramEnd"/>
    </w:p>
    <w:p w:rsidR="00101E85" w:rsidRDefault="00101E85" w:rsidP="00101E85">
      <w:pPr>
        <w:pStyle w:val="a4"/>
        <w:shd w:val="clear" w:color="auto" w:fill="FFFFFF"/>
        <w:spacing w:after="150" w:afterAutospacing="0"/>
        <w:ind w:firstLine="225"/>
        <w:jc w:val="both"/>
        <w:rPr>
          <w:rFonts w:ascii="Arial" w:hAnsi="Arial" w:cs="Arial"/>
          <w:color w:val="666666"/>
          <w:sz w:val="21"/>
          <w:szCs w:val="21"/>
        </w:rPr>
      </w:pPr>
      <w:r>
        <w:rPr>
          <w:rStyle w:val="a3"/>
          <w:rFonts w:ascii="Georgia" w:hAnsi="Georgia" w:cs="Arial"/>
          <w:i/>
          <w:iCs/>
          <w:color w:val="000080"/>
          <w:sz w:val="27"/>
          <w:szCs w:val="27"/>
        </w:rPr>
        <w:t>Острицы</w:t>
      </w:r>
      <w:r>
        <w:rPr>
          <w:rStyle w:val="a5"/>
          <w:rFonts w:ascii="Georgia" w:hAnsi="Georgia" w:cs="Arial"/>
          <w:color w:val="000080"/>
          <w:sz w:val="27"/>
          <w:szCs w:val="27"/>
        </w:rPr>
        <w:t xml:space="preserve"> – мелкие гельминты бело-розового цвета. Острица живёт в организме 3-4 недели. Для откладывания яиц самки выползают через задний проход и откладывают их в складках кожи, на белье. Каждая самка откладывает 12.000 яиц, в </w:t>
      </w:r>
      <w:proofErr w:type="gramStart"/>
      <w:r>
        <w:rPr>
          <w:rStyle w:val="a5"/>
          <w:rFonts w:ascii="Georgia" w:hAnsi="Georgia" w:cs="Arial"/>
          <w:color w:val="000080"/>
          <w:sz w:val="27"/>
          <w:szCs w:val="27"/>
        </w:rPr>
        <w:t>которых  формируются</w:t>
      </w:r>
      <w:proofErr w:type="gramEnd"/>
      <w:r>
        <w:rPr>
          <w:rStyle w:val="a5"/>
          <w:rFonts w:ascii="Georgia" w:hAnsi="Georgia" w:cs="Arial"/>
          <w:color w:val="000080"/>
          <w:sz w:val="27"/>
          <w:szCs w:val="27"/>
        </w:rPr>
        <w:t xml:space="preserve"> личинки. Зрелые яйца устойчивы к внешним </w:t>
      </w:r>
      <w:proofErr w:type="gramStart"/>
      <w:r>
        <w:rPr>
          <w:rStyle w:val="a5"/>
          <w:rFonts w:ascii="Georgia" w:hAnsi="Georgia" w:cs="Arial"/>
          <w:color w:val="000080"/>
          <w:sz w:val="27"/>
          <w:szCs w:val="27"/>
        </w:rPr>
        <w:t>возбудителям ,</w:t>
      </w:r>
      <w:proofErr w:type="gramEnd"/>
      <w:r>
        <w:rPr>
          <w:rStyle w:val="a5"/>
          <w:rFonts w:ascii="Georgia" w:hAnsi="Georgia" w:cs="Arial"/>
          <w:color w:val="000080"/>
          <w:sz w:val="27"/>
          <w:szCs w:val="27"/>
        </w:rPr>
        <w:t xml:space="preserve"> сохраняют жизнеспособность при нормальной комнатной температуре в течение 3-х недель , при температуре 150 градусов- 45 минут.</w:t>
      </w:r>
    </w:p>
    <w:p w:rsidR="00101E85" w:rsidRDefault="00101E85" w:rsidP="00101E85">
      <w:pPr>
        <w:pStyle w:val="a4"/>
        <w:shd w:val="clear" w:color="auto" w:fill="FFFFFF"/>
        <w:spacing w:after="150" w:afterAutospacing="0"/>
        <w:ind w:firstLine="225"/>
        <w:jc w:val="both"/>
        <w:rPr>
          <w:rFonts w:ascii="Arial" w:hAnsi="Arial" w:cs="Arial"/>
          <w:color w:val="666666"/>
          <w:sz w:val="21"/>
          <w:szCs w:val="21"/>
        </w:rPr>
      </w:pPr>
      <w:proofErr w:type="spellStart"/>
      <w:r>
        <w:rPr>
          <w:rStyle w:val="a5"/>
          <w:rFonts w:ascii="Georgia" w:hAnsi="Georgia" w:cs="Arial"/>
          <w:color w:val="000080"/>
          <w:sz w:val="27"/>
          <w:szCs w:val="27"/>
        </w:rPr>
        <w:t>Выползание</w:t>
      </w:r>
      <w:proofErr w:type="spellEnd"/>
      <w:r>
        <w:rPr>
          <w:rStyle w:val="a5"/>
          <w:rFonts w:ascii="Georgia" w:hAnsi="Georgia" w:cs="Arial"/>
          <w:color w:val="000080"/>
          <w:sz w:val="27"/>
          <w:szCs w:val="27"/>
        </w:rPr>
        <w:t xml:space="preserve"> самок остриц из кишечника для откладывания яиц происходит обычно вечером или во время сна.  Во время откладывания яиц самки выделяют вещество, вызывающее зуд кожи. Расчёсывая зудящие места, ребёнок загрязняет руки яйцами остриц, которые с грязными руками легко могут попасть в рот. Это приводит к постоянному самозаражению. Основными признаками для энтеробиоза является зуд в области заднего прохода. Ребёнок становится раздражительным. Появляются головные боли, невротические реакции, ослабевает память, снижается </w:t>
      </w:r>
      <w:proofErr w:type="gramStart"/>
      <w:r>
        <w:rPr>
          <w:rStyle w:val="a5"/>
          <w:rFonts w:ascii="Georgia" w:hAnsi="Georgia" w:cs="Arial"/>
          <w:color w:val="000080"/>
          <w:sz w:val="27"/>
          <w:szCs w:val="27"/>
        </w:rPr>
        <w:t>умственная  и</w:t>
      </w:r>
      <w:proofErr w:type="gramEnd"/>
      <w:r>
        <w:rPr>
          <w:rStyle w:val="a5"/>
          <w:rFonts w:ascii="Georgia" w:hAnsi="Georgia" w:cs="Arial"/>
          <w:color w:val="000080"/>
          <w:sz w:val="27"/>
          <w:szCs w:val="27"/>
        </w:rPr>
        <w:t xml:space="preserve"> физическая работоспособность  . Могут быть тупые боли внизу живота, тошнота, потеря </w:t>
      </w:r>
      <w:proofErr w:type="gramStart"/>
      <w:r>
        <w:rPr>
          <w:rStyle w:val="a5"/>
          <w:rFonts w:ascii="Georgia" w:hAnsi="Georgia" w:cs="Arial"/>
          <w:color w:val="000080"/>
          <w:sz w:val="27"/>
          <w:szCs w:val="27"/>
        </w:rPr>
        <w:t>аппетита .</w:t>
      </w:r>
      <w:proofErr w:type="gramEnd"/>
      <w:r>
        <w:rPr>
          <w:rStyle w:val="a5"/>
          <w:rFonts w:ascii="Georgia" w:hAnsi="Georgia" w:cs="Arial"/>
          <w:color w:val="000080"/>
          <w:sz w:val="27"/>
          <w:szCs w:val="27"/>
        </w:rPr>
        <w:t xml:space="preserve"> Через 3-4 дня указанные симптомы исчезают, а через 2-3 недели возобновляются</w:t>
      </w:r>
      <w:proofErr w:type="gramStart"/>
      <w:r>
        <w:rPr>
          <w:rStyle w:val="a5"/>
          <w:rFonts w:ascii="Georgia" w:hAnsi="Georgia" w:cs="Arial"/>
          <w:color w:val="000080"/>
          <w:sz w:val="27"/>
          <w:szCs w:val="27"/>
        </w:rPr>
        <w:t>. такая</w:t>
      </w:r>
      <w:proofErr w:type="gramEnd"/>
      <w:r>
        <w:rPr>
          <w:rStyle w:val="a5"/>
          <w:rFonts w:ascii="Georgia" w:hAnsi="Georgia" w:cs="Arial"/>
          <w:color w:val="000080"/>
          <w:sz w:val="27"/>
          <w:szCs w:val="27"/>
        </w:rPr>
        <w:t xml:space="preserve"> периодичность связана с циклами новых поколений остриц.</w:t>
      </w:r>
    </w:p>
    <w:p w:rsidR="00101E85" w:rsidRDefault="00101E85" w:rsidP="00101E85">
      <w:pPr>
        <w:pStyle w:val="a4"/>
        <w:shd w:val="clear" w:color="auto" w:fill="FFFFFF"/>
        <w:spacing w:after="150" w:afterAutospacing="0"/>
        <w:ind w:firstLine="225"/>
        <w:jc w:val="both"/>
        <w:rPr>
          <w:rFonts w:ascii="Arial" w:hAnsi="Arial" w:cs="Arial"/>
          <w:color w:val="666666"/>
          <w:sz w:val="21"/>
          <w:szCs w:val="21"/>
        </w:rPr>
      </w:pPr>
      <w:r>
        <w:rPr>
          <w:rStyle w:val="a5"/>
          <w:rFonts w:ascii="Georgia" w:hAnsi="Georgia" w:cs="Arial"/>
          <w:color w:val="000080"/>
          <w:sz w:val="27"/>
          <w:szCs w:val="27"/>
        </w:rPr>
        <w:t xml:space="preserve">В помещениях, где проживают </w:t>
      </w:r>
      <w:proofErr w:type="gramStart"/>
      <w:r>
        <w:rPr>
          <w:rStyle w:val="a5"/>
          <w:rFonts w:ascii="Georgia" w:hAnsi="Georgia" w:cs="Arial"/>
          <w:color w:val="000080"/>
          <w:sz w:val="27"/>
          <w:szCs w:val="27"/>
        </w:rPr>
        <w:t>больные,  яйца</w:t>
      </w:r>
      <w:proofErr w:type="gramEnd"/>
      <w:r>
        <w:rPr>
          <w:rStyle w:val="a5"/>
          <w:rFonts w:ascii="Georgia" w:hAnsi="Georgia" w:cs="Arial"/>
          <w:color w:val="000080"/>
          <w:sz w:val="27"/>
          <w:szCs w:val="27"/>
        </w:rPr>
        <w:t xml:space="preserve"> обнаруживаются на нательном белье, игрушках. С пылью, мухами яйца остриц распространяются на продукты питания.</w:t>
      </w:r>
    </w:p>
    <w:p w:rsidR="00101E85" w:rsidRDefault="00101E85" w:rsidP="00101E85">
      <w:pPr>
        <w:pStyle w:val="a4"/>
        <w:shd w:val="clear" w:color="auto" w:fill="FFFFFF"/>
        <w:spacing w:after="150" w:afterAutospacing="0"/>
        <w:ind w:firstLine="225"/>
        <w:jc w:val="both"/>
        <w:rPr>
          <w:rFonts w:ascii="Arial" w:hAnsi="Arial" w:cs="Arial"/>
          <w:color w:val="666666"/>
          <w:sz w:val="21"/>
          <w:szCs w:val="21"/>
        </w:rPr>
      </w:pPr>
      <w:r>
        <w:rPr>
          <w:rStyle w:val="a3"/>
          <w:rFonts w:ascii="Georgia" w:hAnsi="Georgia" w:cs="Arial"/>
          <w:i/>
          <w:iCs/>
          <w:color w:val="000080"/>
          <w:sz w:val="27"/>
          <w:szCs w:val="27"/>
        </w:rPr>
        <w:t>Высокая заразность энтеробиоза определяется необходимостью строгого соблюдения правил личной гигиены.</w:t>
      </w:r>
    </w:p>
    <w:p w:rsidR="00AD6D2D" w:rsidRDefault="00AD6D2D">
      <w:bookmarkStart w:id="0" w:name="_GoBack"/>
      <w:bookmarkEnd w:id="0"/>
    </w:p>
    <w:sectPr w:rsidR="00AD6D2D" w:rsidSect="00101E8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85"/>
    <w:rsid w:val="00101E85"/>
    <w:rsid w:val="00AD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E85AB-C2CD-4DF4-8582-ACD903BA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1E85"/>
    <w:rPr>
      <w:b/>
      <w:bCs/>
    </w:rPr>
  </w:style>
  <w:style w:type="paragraph" w:styleId="a4">
    <w:name w:val="Normal (Web)"/>
    <w:basedOn w:val="a"/>
    <w:uiPriority w:val="99"/>
    <w:semiHidden/>
    <w:unhideWhenUsed/>
    <w:rsid w:val="00101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1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7573">
      <w:bodyDiv w:val="1"/>
      <w:marLeft w:val="0"/>
      <w:marRight w:val="0"/>
      <w:marTop w:val="0"/>
      <w:marBottom w:val="0"/>
      <w:divBdr>
        <w:top w:val="none" w:sz="0" w:space="0" w:color="auto"/>
        <w:left w:val="none" w:sz="0" w:space="0" w:color="auto"/>
        <w:bottom w:val="none" w:sz="0" w:space="0" w:color="auto"/>
        <w:right w:val="none" w:sz="0" w:space="0" w:color="auto"/>
      </w:divBdr>
      <w:divsChild>
        <w:div w:id="2086880799">
          <w:marLeft w:val="0"/>
          <w:marRight w:val="0"/>
          <w:marTop w:val="0"/>
          <w:marBottom w:val="0"/>
          <w:divBdr>
            <w:top w:val="none" w:sz="0" w:space="0" w:color="auto"/>
            <w:left w:val="none" w:sz="0" w:space="0" w:color="auto"/>
            <w:bottom w:val="none" w:sz="0" w:space="0" w:color="auto"/>
            <w:right w:val="none" w:sz="0" w:space="0" w:color="auto"/>
          </w:divBdr>
          <w:divsChild>
            <w:div w:id="1929264192">
              <w:marLeft w:val="0"/>
              <w:marRight w:val="0"/>
              <w:marTop w:val="0"/>
              <w:marBottom w:val="0"/>
              <w:divBdr>
                <w:top w:val="none" w:sz="0" w:space="0" w:color="auto"/>
                <w:left w:val="none" w:sz="0" w:space="0" w:color="auto"/>
                <w:bottom w:val="none" w:sz="0" w:space="0" w:color="auto"/>
                <w:right w:val="none" w:sz="0" w:space="0" w:color="auto"/>
              </w:divBdr>
              <w:divsChild>
                <w:div w:id="279729481">
                  <w:marLeft w:val="0"/>
                  <w:marRight w:val="0"/>
                  <w:marTop w:val="0"/>
                  <w:marBottom w:val="0"/>
                  <w:divBdr>
                    <w:top w:val="none" w:sz="0" w:space="0" w:color="auto"/>
                    <w:left w:val="none" w:sz="0" w:space="0" w:color="auto"/>
                    <w:bottom w:val="none" w:sz="0" w:space="0" w:color="auto"/>
                    <w:right w:val="none" w:sz="0" w:space="0" w:color="auto"/>
                  </w:divBdr>
                  <w:divsChild>
                    <w:div w:id="1260984629">
                      <w:marLeft w:val="4200"/>
                      <w:marRight w:val="0"/>
                      <w:marTop w:val="0"/>
                      <w:marBottom w:val="0"/>
                      <w:divBdr>
                        <w:top w:val="none" w:sz="0" w:space="0" w:color="auto"/>
                        <w:left w:val="none" w:sz="0" w:space="0" w:color="auto"/>
                        <w:bottom w:val="none" w:sz="0" w:space="0" w:color="auto"/>
                        <w:right w:val="none" w:sz="0" w:space="0" w:color="auto"/>
                      </w:divBdr>
                      <w:divsChild>
                        <w:div w:id="875502312">
                          <w:marLeft w:val="0"/>
                          <w:marRight w:val="0"/>
                          <w:marTop w:val="0"/>
                          <w:marBottom w:val="225"/>
                          <w:divBdr>
                            <w:top w:val="none" w:sz="0" w:space="0" w:color="auto"/>
                            <w:left w:val="none" w:sz="0" w:space="0" w:color="auto"/>
                            <w:bottom w:val="none" w:sz="0" w:space="0" w:color="auto"/>
                            <w:right w:val="none" w:sz="0" w:space="0" w:color="auto"/>
                          </w:divBdr>
                          <w:divsChild>
                            <w:div w:id="2127888699">
                              <w:marLeft w:val="0"/>
                              <w:marRight w:val="0"/>
                              <w:marTop w:val="0"/>
                              <w:marBottom w:val="450"/>
                              <w:divBdr>
                                <w:top w:val="none" w:sz="0" w:space="0" w:color="auto"/>
                                <w:left w:val="none" w:sz="0" w:space="0" w:color="auto"/>
                                <w:bottom w:val="none" w:sz="0" w:space="0" w:color="auto"/>
                                <w:right w:val="none" w:sz="0" w:space="0" w:color="auto"/>
                              </w:divBdr>
                              <w:divsChild>
                                <w:div w:id="822425967">
                                  <w:marLeft w:val="0"/>
                                  <w:marRight w:val="0"/>
                                  <w:marTop w:val="0"/>
                                  <w:marBottom w:val="0"/>
                                  <w:divBdr>
                                    <w:top w:val="none" w:sz="0" w:space="0" w:color="auto"/>
                                    <w:left w:val="none" w:sz="0" w:space="0" w:color="auto"/>
                                    <w:bottom w:val="none" w:sz="0" w:space="0" w:color="auto"/>
                                    <w:right w:val="none" w:sz="0" w:space="0" w:color="auto"/>
                                  </w:divBdr>
                                  <w:divsChild>
                                    <w:div w:id="4958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SPecialiST RePack</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cp:revision>
  <dcterms:created xsi:type="dcterms:W3CDTF">2016-01-21T16:47:00Z</dcterms:created>
  <dcterms:modified xsi:type="dcterms:W3CDTF">2016-01-21T16:47:00Z</dcterms:modified>
</cp:coreProperties>
</file>