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20" w:rsidRDefault="00C03D20" w:rsidP="00601328">
      <w:pPr>
        <w:jc w:val="center"/>
      </w:pPr>
      <w:r w:rsidRPr="00C03D20">
        <w:drawing>
          <wp:inline distT="0" distB="0" distL="0" distR="0">
            <wp:extent cx="5940425" cy="1952625"/>
            <wp:effectExtent l="19050" t="0" r="3175" b="0"/>
            <wp:docPr id="2" name="Рисунок 1" descr="D:\Documents\Мои рисунки\img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20" w:rsidRDefault="00C03D20" w:rsidP="00C03D20">
      <w:pPr>
        <w:rPr>
          <w:bCs/>
          <w:color w:val="000000"/>
        </w:rPr>
      </w:pPr>
    </w:p>
    <w:p w:rsidR="00601328" w:rsidRDefault="00601328" w:rsidP="00601328">
      <w:pPr>
        <w:rPr>
          <w:b/>
          <w:bCs/>
          <w:color w:val="000000"/>
        </w:rPr>
      </w:pPr>
    </w:p>
    <w:p w:rsidR="00601328" w:rsidRDefault="00601328" w:rsidP="00601328">
      <w:pPr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</w:rPr>
        <w:t>План-график (дорожная карта)</w:t>
      </w:r>
    </w:p>
    <w:p w:rsidR="00601328" w:rsidRDefault="00601328" w:rsidP="0060132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мероприятий по внедрению   федерального государственного образовательного стандарта дошкольного образования  МБДОУ «Детский сад № 2 комбинированного вида» </w:t>
      </w:r>
      <w:proofErr w:type="spellStart"/>
      <w:r>
        <w:rPr>
          <w:b/>
          <w:bCs/>
          <w:color w:val="000000"/>
        </w:rPr>
        <w:t>пгт</w:t>
      </w:r>
      <w:proofErr w:type="spellEnd"/>
      <w:r>
        <w:rPr>
          <w:b/>
          <w:bCs/>
          <w:color w:val="000000"/>
        </w:rPr>
        <w:t>. Жешарт на 2014-2015 учебный год.</w:t>
      </w:r>
    </w:p>
    <w:p w:rsidR="00601328" w:rsidRDefault="00601328" w:rsidP="00601328">
      <w:pPr>
        <w:jc w:val="center"/>
        <w:rPr>
          <w:rFonts w:ascii="Calibri" w:hAnsi="Calibri"/>
          <w:color w:val="000000"/>
        </w:rPr>
      </w:pPr>
    </w:p>
    <w:tbl>
      <w:tblPr>
        <w:tblStyle w:val="a4"/>
        <w:tblW w:w="10395" w:type="dxa"/>
        <w:tblInd w:w="-601" w:type="dxa"/>
        <w:tblLayout w:type="fixed"/>
        <w:tblLook w:val="04A0"/>
      </w:tblPr>
      <w:tblGrid>
        <w:gridCol w:w="425"/>
        <w:gridCol w:w="2695"/>
        <w:gridCol w:w="142"/>
        <w:gridCol w:w="1276"/>
        <w:gridCol w:w="1560"/>
        <w:gridCol w:w="2694"/>
        <w:gridCol w:w="50"/>
        <w:gridCol w:w="1553"/>
      </w:tblGrid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01328" w:rsidRDefault="00601328">
            <w:pPr>
              <w:ind w:left="-108" w:right="-108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27" w:right="-108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both"/>
              <w:rPr>
                <w:rFonts w:ascii="Calibri" w:hAnsi="Calibri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b/>
                <w:bCs/>
                <w:color w:val="000000"/>
              </w:rPr>
              <w:t>Формы отчетных документов</w:t>
            </w:r>
          </w:p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Нормативно-правовое обеспечение  внедрения ФГОС 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1.1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Формирование банка нормативно-правовых документов федерального, регионального уровней, регламентирующих введение и реализацию ФГОС </w:t>
            </w:r>
            <w:proofErr w:type="gramStart"/>
            <w:r>
              <w:rPr>
                <w:kern w:val="2"/>
                <w:lang w:eastAsia="hi-IN" w:bidi="hi-IN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Заведующая </w:t>
            </w:r>
            <w:r>
              <w:rPr>
                <w:kern w:val="2"/>
                <w:lang w:eastAsia="hi-IN" w:bidi="hi-IN"/>
              </w:rPr>
              <w:br/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Исполнение требований нормативно-правовых документов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Приказы, Постановления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1.2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Внесение изменений в нормативно-правовую базу деятельности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 Поэтапно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Приведение локальных актов в соответствие с 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Положения, инструкции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1.3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Организация исполнения федеральных и региональных требований к образовательным организациям в части создания условий реализации основной образовательной программы дошкольного образования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Создание условий реализации  Программы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 программы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1.4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napToGrid w:val="0"/>
              <w:spacing w:line="100" w:lineRule="atLeast"/>
              <w:jc w:val="both"/>
            </w:pPr>
            <w:r>
              <w:t xml:space="preserve">Утверждение основной образовательной программы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Август,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Наличие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Протокол педагогического совета</w:t>
            </w:r>
          </w:p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</w:pPr>
            <w:r>
              <w:rPr>
                <w:b/>
                <w:bCs/>
                <w:color w:val="000000"/>
              </w:rPr>
              <w:t>2. Создание организационно-управленческих условий внедрения ФГОС  </w:t>
            </w:r>
            <w:proofErr w:type="gramStart"/>
            <w:r>
              <w:rPr>
                <w:b/>
                <w:bCs/>
                <w:color w:val="000000"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color w:val="000000"/>
              </w:rPr>
              <w:t xml:space="preserve">Создание творческой  группы по подготовке </w:t>
            </w:r>
            <w:r>
              <w:rPr>
                <w:color w:val="000000"/>
              </w:rPr>
              <w:lastRenderedPageBreak/>
              <w:t>вопросам организации введения ФГОС дошкольного образования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lang w:val="en-US"/>
              </w:rPr>
              <w:lastRenderedPageBreak/>
              <w:t xml:space="preserve">I </w:t>
            </w:r>
            <w:r>
              <w:t>квартал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Заведующий ДОУ,</w:t>
            </w:r>
          </w:p>
          <w:p w:rsidR="00601328" w:rsidRDefault="00601328">
            <w:pPr>
              <w:ind w:left="-108" w:right="-108"/>
            </w:pPr>
            <w:r>
              <w:lastRenderedPageBreak/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color w:val="000000"/>
              </w:rPr>
              <w:lastRenderedPageBreak/>
              <w:t xml:space="preserve">Создание и определение функционала рабочей </w:t>
            </w:r>
            <w:r>
              <w:rPr>
                <w:color w:val="000000"/>
              </w:rPr>
              <w:lastRenderedPageBreak/>
              <w:t>группы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color w:val="000000"/>
              </w:rPr>
              <w:lastRenderedPageBreak/>
              <w:t xml:space="preserve">Приказ о создании </w:t>
            </w:r>
            <w:r>
              <w:rPr>
                <w:color w:val="000000"/>
              </w:rPr>
              <w:lastRenderedPageBreak/>
              <w:t xml:space="preserve">рабочей группы по подготовке введения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lastRenderedPageBreak/>
              <w:t>2.2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Изучение ФГОС ДО, утвержденного приказом Министерством образования и науки РФ коллективом педагогов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Январь – май 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воспитатель, рабочая группа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Поэтапная подготовка педагогических и управленческих кадров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color w:val="000000"/>
              </w:rPr>
              <w:t xml:space="preserve">Заседание рабочей группы по разработке и утверждению плана-графика мероприятий по реализации направлений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lang w:val="en-US"/>
              </w:rPr>
              <w:t xml:space="preserve">I </w:t>
            </w:r>
            <w:r>
              <w:t>квартал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Председатель, члены комиссии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Приказ, план, протокол.</w:t>
            </w:r>
          </w:p>
        </w:tc>
      </w:tr>
      <w:tr w:rsidR="00601328" w:rsidTr="00601328">
        <w:trPr>
          <w:trHeight w:val="13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ресурсного обеспечения в соответствии с требованиями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lang w:val="en-US"/>
              </w:rPr>
              <w:t xml:space="preserve">I </w:t>
            </w:r>
            <w:r>
              <w:t>квартал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Старший  воспитатель, заместитель заведующего  по АХР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Получение объективной информации о готовности ДОУ к переходу на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Протокол совещания при заведующем</w:t>
            </w:r>
          </w:p>
        </w:tc>
      </w:tr>
      <w:tr w:rsidR="00601328" w:rsidTr="00601328">
        <w:trPr>
          <w:trHeight w:val="10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Создание внутренней системы мониторинга внедрения ФГОС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color w:val="000000"/>
              </w:rPr>
              <w:t>Заведующая</w:t>
            </w:r>
            <w:r>
              <w:rPr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Анкетирование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инструктивно-методических совещаний и обучающих семинаров по введению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/>
            </w:pPr>
            <w:r>
              <w:t xml:space="preserve">Постоянно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профессиональных затруднений и уточнение смысловых понятий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ind w:left="-16" w:right="-65"/>
              <w:rPr>
                <w:color w:val="FF0000"/>
              </w:rPr>
            </w:pPr>
            <w:r>
              <w:t>План мероприятий,</w:t>
            </w:r>
            <w:r>
              <w:rPr>
                <w:color w:val="FF0000"/>
              </w:rPr>
              <w:t xml:space="preserve"> </w:t>
            </w:r>
            <w:r>
              <w:t>протоколы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2.7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Организация работы творческой группы по разработке проекта образовательной программы дошкольного образования в соответствии с примерной образовательной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  Поэтапно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</w:t>
            </w:r>
            <w:r>
              <w:rPr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color w:val="000000"/>
              </w:rPr>
            </w:pPr>
            <w:r>
              <w:t xml:space="preserve">Создание 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</w:pPr>
            <w:r>
              <w:t>Проект программы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Формирование сетевого взаимодействия по обеспечению преемственности начального и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Заведующая,</w:t>
            </w:r>
          </w:p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  <w:rPr>
                <w:color w:val="FF0000"/>
              </w:rPr>
            </w:pP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proofErr w:type="gramStart"/>
            <w:r>
              <w:t>2.9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Мониторинг введения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Заведующая,</w:t>
            </w:r>
          </w:p>
          <w:p w:rsidR="00601328" w:rsidRDefault="00601328">
            <w:pPr>
              <w:ind w:left="-108" w:right="-108"/>
            </w:pPr>
            <w:r>
              <w:t xml:space="preserve">старший </w:t>
            </w:r>
            <w:r>
              <w:lastRenderedPageBreak/>
              <w:t>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</w:pPr>
            <w:r>
              <w:lastRenderedPageBreak/>
              <w:t>Диагностические материалы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  <w:rPr>
                <w:color w:val="FF0000"/>
              </w:rPr>
            </w:pP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lastRenderedPageBreak/>
              <w:t>2.10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Комплектование библиотеки методического  кабинета ДОУ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Поэтапно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Заведующая,</w:t>
            </w:r>
          </w:p>
          <w:p w:rsidR="00601328" w:rsidRDefault="00601328">
            <w:pPr>
              <w:ind w:left="-108" w:right="-108"/>
            </w:pP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  <w:rPr>
                <w:color w:val="FF0000"/>
              </w:rPr>
            </w:pP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2.11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Изучение опыта внедрения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других образовательных организациях, муниципалитета и регионах РФ, на семинарах, практикумах.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Поэтапно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</w:pPr>
            <w:r>
              <w:t>Заведующая,</w:t>
            </w:r>
          </w:p>
          <w:p w:rsidR="00601328" w:rsidRDefault="00601328">
            <w:pPr>
              <w:ind w:left="-108" w:right="-108"/>
            </w:pP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>
            <w:pPr>
              <w:spacing w:line="0" w:lineRule="atLeast"/>
              <w:rPr>
                <w:color w:val="FF0000"/>
              </w:rPr>
            </w:pPr>
          </w:p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3. Кадровое обеспечение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3.1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rPr>
                <w:color w:val="000000"/>
              </w:rPr>
              <w:t>Организация повышения квалификации по проблеме введения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601328" w:rsidRDefault="0060132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  <w:r>
              <w:rPr>
                <w:color w:val="000000"/>
              </w:rPr>
              <w:t>,</w:t>
            </w:r>
          </w:p>
          <w:p w:rsidR="00601328" w:rsidRDefault="006013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Поэтапная подготовка педагогических и управленческих кадров к введению ФГОС 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 xml:space="preserve">Приказ об утверждении </w:t>
            </w:r>
            <w:r>
              <w:t>плана графика повышения квалификации,  план курсовой подготовки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3.2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Оказание научно-методической помощи педагогам по вопросам введения ФГОС </w:t>
            </w:r>
            <w:proofErr w:type="gramStart"/>
            <w:r>
              <w:t>ДО</w:t>
            </w:r>
            <w:proofErr w:type="gramEnd"/>
            <w:r>
              <w:t>. Подготовка педагогов к выступлениям на семинарах, на конференциях, педагогических чтениях, профессиональных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rPr>
                <w:kern w:val="2"/>
                <w:lang w:eastAsia="hi-IN" w:bidi="hi-IN"/>
              </w:rPr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План методических мероприятий</w:t>
            </w:r>
          </w:p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b/>
              </w:rPr>
            </w:pPr>
            <w:r>
              <w:rPr>
                <w:b/>
              </w:rPr>
              <w:t xml:space="preserve">4. Материально-техническое обеспечение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4.1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Создание условий для реализации ФГОС </w:t>
            </w:r>
            <w:proofErr w:type="gramStart"/>
            <w:r>
              <w:t>ДО</w:t>
            </w:r>
            <w:proofErr w:type="gramEnd"/>
            <w:r>
              <w:t xml:space="preserve"> в ДОУ (предметно развивающая пространственная среда ДОУ)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t xml:space="preserve">Определение необходимых изменений в оснащенности ДОУ с учетом требований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План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4.2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Обеспечение соответствия материально-технической базы реализации Программы действующим санитарным и противопожарным нормам охраны труда и работников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 xml:space="preserve">Поэтапно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Приведение в соответствие материально-технической базы реализации Программы 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План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4.3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Обеспечение ДОУ </w:t>
            </w:r>
            <w:r>
              <w:lastRenderedPageBreak/>
              <w:t>печатными и электронными образовательными ресурсами Программы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rFonts w:ascii="Calibri" w:hAnsi="Calibri"/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lastRenderedPageBreak/>
              <w:t>Поэтапно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Оснащенность </w:t>
            </w:r>
            <w:r>
              <w:lastRenderedPageBreak/>
              <w:t>библиотеки необходимым учебно-методическим комплексом, учебными, справочными пособиями, художественной литературой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lastRenderedPageBreak/>
              <w:t>План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lastRenderedPageBreak/>
              <w:t>4.4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Организация контролируемого доступа участников воспитательно-образовательного процесса к информационным образовательным ресурсам в сети «Интернет»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color w:val="000000"/>
              </w:rPr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Расширение возможностей доступа пользователей к банку актуальной педагогической информации и возможность дистанционной поддержки участников воспитательно-образовательного процесса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/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b/>
              </w:rPr>
            </w:pPr>
            <w:r>
              <w:rPr>
                <w:b/>
              </w:rPr>
              <w:t xml:space="preserve">5. Организационно-информационное обеспечение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5.1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Ведется организация и осуществление информационно-разъяснительная работа по вопросам введения  ФГОС:</w:t>
            </w:r>
          </w:p>
          <w:p w:rsidR="00601328" w:rsidRDefault="00601328" w:rsidP="005F418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76" w:hanging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общественности через районную газету «Вперед»;</w:t>
            </w:r>
          </w:p>
          <w:p w:rsidR="00601328" w:rsidRDefault="00601328" w:rsidP="005F4183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ind w:left="176" w:hanging="17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информационно-разъяснительной работы среди родителей (законных представителей) воспитанников ДОУ, реализующих Программу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pacing w:line="100" w:lineRule="atLeast"/>
              <w:ind w:left="-108"/>
              <w:jc w:val="both"/>
              <w:rPr>
                <w:kern w:val="2"/>
                <w:lang w:eastAsia="hi-IN" w:bidi="hi-IN"/>
              </w:rPr>
            </w:pPr>
            <w:r>
              <w:rPr>
                <w:color w:val="000000"/>
              </w:rPr>
              <w:t>Заведующий</w:t>
            </w:r>
            <w:r>
              <w:rPr>
                <w:kern w:val="2"/>
                <w:lang w:eastAsia="hi-IN" w:bidi="hi-IN"/>
              </w:rPr>
              <w:t>, старший воспитатель,</w:t>
            </w:r>
            <w:r>
              <w:rPr>
                <w:kern w:val="2"/>
                <w:lang w:eastAsia="hi-IN" w:bidi="hi-IN"/>
              </w:rPr>
              <w:br/>
              <w:t>рабочая группа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Информирование общественности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/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5.2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Участие образовательной организации в общественных обсуждениях реализации ФГОС ДО (</w:t>
            </w:r>
            <w:proofErr w:type="spellStart"/>
            <w:r>
              <w:t>вебинары</w:t>
            </w:r>
            <w:proofErr w:type="spellEnd"/>
            <w:r>
              <w:t>, семинары и 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napToGrid w:val="0"/>
              <w:spacing w:line="100" w:lineRule="atLeast"/>
              <w:jc w:val="both"/>
            </w:pPr>
            <w:r>
              <w:rPr>
                <w:kern w:val="2"/>
                <w:lang w:eastAsia="hi-IN" w:bidi="hi-IN"/>
              </w:rPr>
              <w:t xml:space="preserve">Заведующая, </w:t>
            </w:r>
            <w:r>
              <w:t>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Обсуждение хода и результатов внедрения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/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5.3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Проведение педсоветов и других мероприятий в образовательной организации по введению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>Регулярно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snapToGrid w:val="0"/>
              <w:spacing w:line="100" w:lineRule="atLeast"/>
              <w:jc w:val="both"/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widowControl w:val="0"/>
              <w:suppressAutoHyphens/>
              <w:snapToGrid w:val="0"/>
              <w:spacing w:line="100" w:lineRule="atLeast"/>
              <w:jc w:val="both"/>
            </w:pPr>
            <w:r>
              <w:t xml:space="preserve">Организация общественных обсуждений по реализации ФГОС </w:t>
            </w:r>
            <w:proofErr w:type="gramStart"/>
            <w:r>
              <w:t>ДО</w:t>
            </w:r>
            <w:proofErr w:type="gramEnd"/>
            <w:r>
              <w:t xml:space="preserve"> в ДОУ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Протоколы</w:t>
            </w:r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lastRenderedPageBreak/>
              <w:t>5.4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Публикации в СМИ о ходе реализации ФГОС дошкольного образования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right="-108"/>
            </w:pPr>
            <w:r>
              <w:rPr>
                <w:color w:val="000000"/>
              </w:rPr>
              <w:t>Заведующий</w:t>
            </w:r>
            <w:r>
              <w:rPr>
                <w:kern w:val="2"/>
                <w:lang w:eastAsia="hi-IN" w:bidi="hi-IN"/>
              </w:rPr>
              <w:t>, старший воспитатель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Информирование общественности о ходе и результатах внедрения ФГОС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/>
        </w:tc>
      </w:tr>
      <w:tr w:rsidR="00601328" w:rsidTr="00601328"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jc w:val="center"/>
              <w:rPr>
                <w:b/>
              </w:rPr>
            </w:pPr>
            <w:r>
              <w:rPr>
                <w:b/>
              </w:rPr>
              <w:t xml:space="preserve">6. Финансово- экономическое обеспечение внедрения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601328" w:rsidTr="006013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left="-108" w:right="-108"/>
              <w:jc w:val="center"/>
            </w:pPr>
            <w:r>
              <w:t>6.1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 xml:space="preserve">Определение объемов расходов на подготовку и переход на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Ежегодно в период формирования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pPr>
              <w:ind w:right="-108"/>
              <w:rPr>
                <w:color w:val="000000"/>
              </w:rPr>
            </w:pPr>
            <w:r>
              <w:rPr>
                <w:kern w:val="2"/>
                <w:lang w:eastAsia="hi-IN" w:bidi="hi-IN"/>
              </w:rPr>
              <w:t>Заведующая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8" w:rsidRDefault="00601328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28" w:rsidRDefault="00601328">
            <w:r>
              <w:t>Статистический отчет о проделанной работе</w:t>
            </w:r>
          </w:p>
        </w:tc>
      </w:tr>
    </w:tbl>
    <w:p w:rsidR="00601328" w:rsidRDefault="00601328" w:rsidP="00601328"/>
    <w:p w:rsidR="00601328" w:rsidRDefault="00601328" w:rsidP="00601328"/>
    <w:p w:rsidR="00067229" w:rsidRDefault="00067229"/>
    <w:sectPr w:rsidR="00067229" w:rsidSect="0049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20"/>
    <w:multiLevelType w:val="hybridMultilevel"/>
    <w:tmpl w:val="23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28"/>
    <w:rsid w:val="00067229"/>
    <w:rsid w:val="00495F35"/>
    <w:rsid w:val="00601328"/>
    <w:rsid w:val="00A72C4D"/>
    <w:rsid w:val="00C03D20"/>
    <w:rsid w:val="00C2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28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60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3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D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328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60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Пользотель</dc:creator>
  <cp:lastModifiedBy>Admin</cp:lastModifiedBy>
  <cp:revision>3</cp:revision>
  <dcterms:created xsi:type="dcterms:W3CDTF">2016-04-07T10:06:00Z</dcterms:created>
  <dcterms:modified xsi:type="dcterms:W3CDTF">2016-04-08T13:16:00Z</dcterms:modified>
</cp:coreProperties>
</file>