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D9F" w:rsidRDefault="00E11D9F" w:rsidP="00425C14">
      <w:pPr>
        <w:spacing w:after="0"/>
        <w:jc w:val="center"/>
        <w:rPr>
          <w:rFonts w:ascii="Times New Roman" w:hAnsi="Times New Roman" w:cs="Times New Roman"/>
          <w:bCs/>
          <w:sz w:val="24"/>
          <w:szCs w:val="24"/>
        </w:rPr>
      </w:pPr>
    </w:p>
    <w:p w:rsidR="00E11D9F" w:rsidRDefault="00E11D9F" w:rsidP="00425C14">
      <w:pPr>
        <w:spacing w:after="0"/>
        <w:jc w:val="center"/>
        <w:rPr>
          <w:rFonts w:ascii="Times New Roman" w:hAnsi="Times New Roman" w:cs="Times New Roman"/>
          <w:bCs/>
          <w:sz w:val="24"/>
          <w:szCs w:val="24"/>
        </w:rPr>
      </w:pPr>
    </w:p>
    <w:p w:rsidR="00E11D9F" w:rsidRDefault="00E11D9F" w:rsidP="00425C14">
      <w:pPr>
        <w:spacing w:after="0"/>
        <w:jc w:val="center"/>
        <w:rPr>
          <w:rFonts w:ascii="Times New Roman" w:hAnsi="Times New Roman" w:cs="Times New Roman"/>
          <w:bCs/>
          <w:sz w:val="24"/>
          <w:szCs w:val="24"/>
        </w:rPr>
      </w:pPr>
    </w:p>
    <w:p w:rsidR="00E11D9F" w:rsidRDefault="00E11D9F" w:rsidP="00425C14">
      <w:pPr>
        <w:spacing w:after="0"/>
        <w:jc w:val="center"/>
        <w:rPr>
          <w:rFonts w:ascii="Times New Roman" w:hAnsi="Times New Roman" w:cs="Times New Roman"/>
          <w:bCs/>
          <w:sz w:val="24"/>
          <w:szCs w:val="24"/>
        </w:rPr>
      </w:pPr>
    </w:p>
    <w:p w:rsidR="00E11D9F" w:rsidRDefault="00E11D9F" w:rsidP="00425C14">
      <w:pPr>
        <w:spacing w:after="0"/>
        <w:jc w:val="center"/>
        <w:rPr>
          <w:rFonts w:ascii="Times New Roman" w:hAnsi="Times New Roman" w:cs="Times New Roman"/>
          <w:bCs/>
          <w:sz w:val="24"/>
          <w:szCs w:val="24"/>
        </w:rPr>
      </w:pPr>
      <w:r>
        <w:rPr>
          <w:noProof/>
          <w:lang w:eastAsia="ru-RU"/>
        </w:rPr>
        <w:drawing>
          <wp:inline distT="0" distB="0" distL="0" distR="0" wp14:anchorId="33F4CA70" wp14:editId="5106F624">
            <wp:extent cx="5940425" cy="8174990"/>
            <wp:effectExtent l="0" t="0" r="0" b="0"/>
            <wp:docPr id="1" name="Рисунок 1" descr="D:\Documents\Мои рисунки\img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Мои рисунки\img423.jpg"/>
                    <pic:cNvPicPr>
                      <a:picLocks noChangeAspect="1" noChangeArrowheads="1"/>
                    </pic:cNvPicPr>
                  </pic:nvPicPr>
                  <pic:blipFill>
                    <a:blip r:embed="rId4" cstate="print"/>
                    <a:srcRect/>
                    <a:stretch>
                      <a:fillRect/>
                    </a:stretch>
                  </pic:blipFill>
                  <pic:spPr bwMode="auto">
                    <a:xfrm>
                      <a:off x="0" y="0"/>
                      <a:ext cx="5940425" cy="8174990"/>
                    </a:xfrm>
                    <a:prstGeom prst="rect">
                      <a:avLst/>
                    </a:prstGeom>
                    <a:noFill/>
                    <a:ln w="9525">
                      <a:noFill/>
                      <a:miter lim="800000"/>
                      <a:headEnd/>
                      <a:tailEnd/>
                    </a:ln>
                  </pic:spPr>
                </pic:pic>
              </a:graphicData>
            </a:graphic>
          </wp:inline>
        </w:drawing>
      </w:r>
    </w:p>
    <w:p w:rsidR="00E11D9F" w:rsidRDefault="00E11D9F" w:rsidP="00425C14">
      <w:pPr>
        <w:spacing w:after="0"/>
        <w:jc w:val="center"/>
        <w:rPr>
          <w:rFonts w:ascii="Times New Roman" w:hAnsi="Times New Roman" w:cs="Times New Roman"/>
          <w:bCs/>
          <w:sz w:val="24"/>
          <w:szCs w:val="24"/>
        </w:rPr>
      </w:pPr>
    </w:p>
    <w:p w:rsidR="00E11D9F" w:rsidRDefault="00E11D9F" w:rsidP="00425C14">
      <w:pPr>
        <w:spacing w:after="0"/>
        <w:jc w:val="center"/>
        <w:rPr>
          <w:rFonts w:ascii="Times New Roman" w:hAnsi="Times New Roman" w:cs="Times New Roman"/>
          <w:bCs/>
          <w:sz w:val="24"/>
          <w:szCs w:val="24"/>
        </w:rPr>
      </w:pPr>
    </w:p>
    <w:p w:rsidR="00E11D9F" w:rsidRDefault="00E11D9F" w:rsidP="00425C14">
      <w:pPr>
        <w:spacing w:after="0"/>
        <w:jc w:val="center"/>
        <w:rPr>
          <w:rFonts w:ascii="Times New Roman" w:hAnsi="Times New Roman" w:cs="Times New Roman"/>
          <w:bCs/>
          <w:sz w:val="24"/>
          <w:szCs w:val="24"/>
        </w:rPr>
      </w:pPr>
    </w:p>
    <w:p w:rsidR="00E11D9F" w:rsidRDefault="00E11D9F" w:rsidP="00E11D9F">
      <w:pPr>
        <w:spacing w:after="0"/>
        <w:jc w:val="both"/>
        <w:rPr>
          <w:rFonts w:ascii="Times New Roman" w:hAnsi="Times New Roman" w:cs="Times New Roman"/>
          <w:bCs/>
          <w:sz w:val="24"/>
          <w:szCs w:val="24"/>
        </w:rPr>
      </w:pPr>
    </w:p>
    <w:p w:rsidR="003B57A3" w:rsidRPr="002B5510" w:rsidRDefault="003B57A3" w:rsidP="00E11D9F">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lastRenderedPageBreak/>
        <w:t>-</w:t>
      </w:r>
      <w:r w:rsidR="006E6497" w:rsidRPr="002B5510">
        <w:rPr>
          <w:rFonts w:ascii="Times New Roman" w:hAnsi="Times New Roman" w:cs="Times New Roman"/>
          <w:sz w:val="24"/>
          <w:szCs w:val="24"/>
        </w:rPr>
        <w:t xml:space="preserve">использование разнообразного ассортимента продуктов, гарантирующих достаточноесодержание необходимых минеральных веществ и витаминов;  </w:t>
      </w:r>
    </w:p>
    <w:p w:rsidR="00785DD2" w:rsidRPr="002B5510" w:rsidRDefault="003B57A3"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строгое соблюдение режима питания, отвечающего физиологическим особенностямвоспитанников различных возрастных групп, правильное сочетание его с режимом дня каждого реб</w:t>
      </w:r>
      <w:r w:rsidR="00785DD2" w:rsidRPr="002B5510">
        <w:rPr>
          <w:rFonts w:ascii="Times New Roman" w:hAnsi="Times New Roman" w:cs="Times New Roman"/>
          <w:sz w:val="24"/>
          <w:szCs w:val="24"/>
        </w:rPr>
        <w:t>енка и режимом работы Организации</w:t>
      </w:r>
      <w:r w:rsidR="006E6497" w:rsidRPr="002B5510">
        <w:rPr>
          <w:rFonts w:ascii="Times New Roman" w:hAnsi="Times New Roman" w:cs="Times New Roman"/>
          <w:sz w:val="24"/>
          <w:szCs w:val="24"/>
        </w:rPr>
        <w:t xml:space="preserve">;  </w:t>
      </w:r>
      <w:bookmarkStart w:id="0" w:name="_GoBack"/>
      <w:bookmarkEnd w:id="0"/>
    </w:p>
    <w:p w:rsidR="00785DD2" w:rsidRPr="002B5510" w:rsidRDefault="00785DD2"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соблюдение правил эстетики питания, воспитание необходимых гигиеническихнавыков в зависимости от возраста и уровня развития воспитанников;  </w:t>
      </w:r>
    </w:p>
    <w:p w:rsidR="00785DD2" w:rsidRPr="002B5510" w:rsidRDefault="00785DD2"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правильное сочетание питания </w:t>
      </w:r>
      <w:proofErr w:type="gramStart"/>
      <w:r w:rsidR="006E6497" w:rsidRPr="002B5510">
        <w:rPr>
          <w:rFonts w:ascii="Times New Roman" w:hAnsi="Times New Roman" w:cs="Times New Roman"/>
          <w:sz w:val="24"/>
          <w:szCs w:val="24"/>
        </w:rPr>
        <w:t>в</w:t>
      </w:r>
      <w:r w:rsidRPr="002B5510">
        <w:rPr>
          <w:rFonts w:ascii="Times New Roman" w:hAnsi="Times New Roman" w:cs="Times New Roman"/>
          <w:sz w:val="24"/>
          <w:szCs w:val="24"/>
        </w:rPr>
        <w:t xml:space="preserve">Организации </w:t>
      </w:r>
      <w:r w:rsidR="006E6497" w:rsidRPr="002B5510">
        <w:rPr>
          <w:rFonts w:ascii="Times New Roman" w:hAnsi="Times New Roman" w:cs="Times New Roman"/>
          <w:sz w:val="24"/>
          <w:szCs w:val="24"/>
        </w:rPr>
        <w:t xml:space="preserve"> с</w:t>
      </w:r>
      <w:proofErr w:type="gramEnd"/>
      <w:r w:rsidR="006E6497" w:rsidRPr="002B5510">
        <w:rPr>
          <w:rFonts w:ascii="Times New Roman" w:hAnsi="Times New Roman" w:cs="Times New Roman"/>
          <w:sz w:val="24"/>
          <w:szCs w:val="24"/>
        </w:rPr>
        <w:t xml:space="preserve"> питанием в домашних условиях,проведение необходимой санитарно - просветительной работой с родителями, гигиеническое воспитание воспитанников;  </w:t>
      </w:r>
    </w:p>
    <w:p w:rsidR="00785DD2" w:rsidRPr="002B5510" w:rsidRDefault="00785DD2"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учет климатических, национальных особенностей региона, времени года, изменений всвязи с этим режима питания, включение соответствующих продуктов и блюд, повышение или понижение калорийности рациона;  </w:t>
      </w:r>
    </w:p>
    <w:p w:rsidR="00785DD2" w:rsidRPr="002B5510" w:rsidRDefault="00785DD2"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строгое соблюдение технологических требований при приготовлении </w:t>
      </w:r>
      <w:proofErr w:type="gramStart"/>
      <w:r w:rsidR="006E6497" w:rsidRPr="002B5510">
        <w:rPr>
          <w:rFonts w:ascii="Times New Roman" w:hAnsi="Times New Roman" w:cs="Times New Roman"/>
          <w:sz w:val="24"/>
          <w:szCs w:val="24"/>
        </w:rPr>
        <w:t>пищи,обеспечение</w:t>
      </w:r>
      <w:proofErr w:type="gramEnd"/>
      <w:r w:rsidR="006E6497" w:rsidRPr="002B5510">
        <w:rPr>
          <w:rFonts w:ascii="Times New Roman" w:hAnsi="Times New Roman" w:cs="Times New Roman"/>
          <w:sz w:val="24"/>
          <w:szCs w:val="24"/>
        </w:rPr>
        <w:t xml:space="preserve"> правильной кулинарной обработки пищевых продуктов;  </w:t>
      </w:r>
    </w:p>
    <w:p w:rsidR="00785DD2" w:rsidRPr="002B5510" w:rsidRDefault="00785DD2"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контроль за работой пищеблока, доведение пищи до ребенка, правильнойорганизацией питания детей в группах;  </w:t>
      </w:r>
    </w:p>
    <w:p w:rsidR="00785DD2" w:rsidRPr="002B5510" w:rsidRDefault="00785DD2"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учет эффективности питания детей.</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3.2. Организация питания в </w:t>
      </w:r>
      <w:r w:rsidR="00785DD2" w:rsidRPr="002B5510">
        <w:rPr>
          <w:rFonts w:ascii="Times New Roman" w:hAnsi="Times New Roman" w:cs="Times New Roman"/>
          <w:sz w:val="24"/>
          <w:szCs w:val="24"/>
        </w:rPr>
        <w:t xml:space="preserve">Организации </w:t>
      </w:r>
      <w:r w:rsidRPr="002B5510">
        <w:rPr>
          <w:rFonts w:ascii="Times New Roman" w:hAnsi="Times New Roman" w:cs="Times New Roman"/>
          <w:sz w:val="24"/>
          <w:szCs w:val="24"/>
        </w:rPr>
        <w:t xml:space="preserve"> возлагается на руководителя.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3.3. Питание должно быть организовано в соответствии с примерным меню, утвержденным руководителем, рассчитанным не менее чем на 2 недели, с учетом физиологических потребностей в энергии и пищевых веществах для воспитанников всех возрастных групп и рекомендуемых суточных наборов продуктов для организации питания детей в дошкольных образовательных организациях.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3.4. При распределении общей калорийности суточного питания детей, пребывающих в учреждении </w:t>
      </w:r>
      <w:r w:rsidR="00785DD2" w:rsidRPr="002B5510">
        <w:rPr>
          <w:rFonts w:ascii="Times New Roman" w:hAnsi="Times New Roman" w:cs="Times New Roman"/>
          <w:sz w:val="24"/>
          <w:szCs w:val="24"/>
        </w:rPr>
        <w:t>10,5</w:t>
      </w:r>
      <w:r w:rsidRPr="002B5510">
        <w:rPr>
          <w:rFonts w:ascii="Times New Roman" w:hAnsi="Times New Roman" w:cs="Times New Roman"/>
          <w:sz w:val="24"/>
          <w:szCs w:val="24"/>
        </w:rPr>
        <w:t xml:space="preserve"> часов, используется следующий норматив: завтрак – 20 - 25%; обед – 30-35</w:t>
      </w:r>
      <w:r w:rsidR="00785DD2" w:rsidRPr="002B5510">
        <w:rPr>
          <w:rFonts w:ascii="Times New Roman" w:hAnsi="Times New Roman" w:cs="Times New Roman"/>
          <w:sz w:val="24"/>
          <w:szCs w:val="24"/>
        </w:rPr>
        <w:t>%; полдник 10-15%</w:t>
      </w:r>
      <w:r w:rsidRPr="002B5510">
        <w:rPr>
          <w:rFonts w:ascii="Times New Roman" w:hAnsi="Times New Roman" w:cs="Times New Roman"/>
          <w:sz w:val="24"/>
          <w:szCs w:val="24"/>
        </w:rPr>
        <w:t xml:space="preserve">. В промежутке между завтраком и обедом рекомендуется дополнительный приём пищи – второй завтрак (5%), включающий напиток или сок и (или) свежие фрукты. Возможна организация как отдельного полдника, так и «уплотнённого» полдника (30-35%) с включением блюд ужина.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3.5. Примерное меню должно содержать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Наименования блюд и кулинарных изделий должны соответствовать их наименованиям, указанным в используемых сборниках рецептур. В примерном меню не допускается повторений одних и тех же блюд или кулинарных изделий в один и тот же день или в смежные дни.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3.6. В примерном меню должно быть предусмотрено ежедневное использование в питании детей: молока, мяса (или рыбы), картофеля, овощей, фруктов, хлеба, круп, сливочного и растительного масла, сахара, соли. Остальные продукты (творог, сметана, птица, сыр, яйцо, соки и другие</w:t>
      </w:r>
      <w:r w:rsidR="00EE6314" w:rsidRPr="002B5510">
        <w:rPr>
          <w:rFonts w:ascii="Times New Roman" w:hAnsi="Times New Roman" w:cs="Times New Roman"/>
          <w:sz w:val="24"/>
          <w:szCs w:val="24"/>
        </w:rPr>
        <w:t xml:space="preserve"> кисломолочные напитки</w:t>
      </w:r>
      <w:r w:rsidRPr="002B5510">
        <w:rPr>
          <w:rFonts w:ascii="Times New Roman" w:hAnsi="Times New Roman" w:cs="Times New Roman"/>
          <w:sz w:val="24"/>
          <w:szCs w:val="24"/>
        </w:rPr>
        <w:t xml:space="preserve">) включаются 2 - 3 раза в неделю.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3.7. При отсутствии каких - либо продуктов в целях обеспечения полноценного сбалансированного питания разрешается производить их замену на равноценные по составу продукты в соответствии с утвержденной СанПиН 2.4.1.3049-13 таблицей замены продуктов по белкам и углеводам. 3.8. На основании утвержденного примерного меню ежедневно составляется меню- раскладка, с указанием выхода блюд для детей разного возраста. Производство готовых блюд осуществляется в соответствии с технологическими картами, в которых должна быть отражена рецептура и технология приготавливаемых блюд и кулинарных изделий.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3.9. Организация питания осуществляется на основе принципов "щадящего питания". При приготовлении блюд должны соблюдаться щадящие технологии: варка, запекание, </w:t>
      </w:r>
      <w:proofErr w:type="spellStart"/>
      <w:r w:rsidRPr="002B5510">
        <w:rPr>
          <w:rFonts w:ascii="Times New Roman" w:hAnsi="Times New Roman" w:cs="Times New Roman"/>
          <w:sz w:val="24"/>
          <w:szCs w:val="24"/>
        </w:rPr>
        <w:t>припускание</w:t>
      </w:r>
      <w:proofErr w:type="spellEnd"/>
      <w:r w:rsidRPr="002B5510">
        <w:rPr>
          <w:rFonts w:ascii="Times New Roman" w:hAnsi="Times New Roman" w:cs="Times New Roman"/>
          <w:sz w:val="24"/>
          <w:szCs w:val="24"/>
        </w:rPr>
        <w:t xml:space="preserve">, пассированные, </w:t>
      </w:r>
      <w:r w:rsidR="00EE6314" w:rsidRPr="002B5510">
        <w:rPr>
          <w:rFonts w:ascii="Times New Roman" w:hAnsi="Times New Roman" w:cs="Times New Roman"/>
          <w:sz w:val="24"/>
          <w:szCs w:val="24"/>
        </w:rPr>
        <w:t>тушение, приготовление на пару</w:t>
      </w:r>
      <w:r w:rsidRPr="002B5510">
        <w:rPr>
          <w:rFonts w:ascii="Times New Roman" w:hAnsi="Times New Roman" w:cs="Times New Roman"/>
          <w:sz w:val="24"/>
          <w:szCs w:val="24"/>
        </w:rPr>
        <w:t xml:space="preserve">. При приготовлении блюд не применяется жарка.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3.10. При кулинарной обработке пищевых продуктов необходимо обеспечить выполнение технологии приготовления блюд, изложенной в технологической карте, а также соблюдать санитарно-эпидемиологические требования к технологическим процессам приготовления блюд.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3.11. При отсутствии в рационе питания витаминизированных напитков проводится искусственная C-витаминизация. Искусственная C-витаминизация в </w:t>
      </w:r>
      <w:r w:rsidR="00EE6314" w:rsidRPr="002B5510">
        <w:rPr>
          <w:rFonts w:ascii="Times New Roman" w:hAnsi="Times New Roman" w:cs="Times New Roman"/>
          <w:sz w:val="24"/>
          <w:szCs w:val="24"/>
        </w:rPr>
        <w:t>Организации</w:t>
      </w:r>
      <w:r w:rsidRPr="002B5510">
        <w:rPr>
          <w:rFonts w:ascii="Times New Roman" w:hAnsi="Times New Roman" w:cs="Times New Roman"/>
          <w:sz w:val="24"/>
          <w:szCs w:val="24"/>
        </w:rPr>
        <w:t xml:space="preserve"> осуществляется из расчета для детей от 1 - 3 лет - 35 мг, для детей 3 - 6 лет - 50,0 мг на порцию. Препараты витаминов вводят в третье блюдо (компот или кисель) после его охлаждения до температуры 15 °C (для компота) и 35 °C (для киселя) непосредственно перед реализацией. Витаминизированные блюда не подогреваются.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3.12. В </w:t>
      </w:r>
      <w:r w:rsidR="00EE6314" w:rsidRPr="002B5510">
        <w:rPr>
          <w:rFonts w:ascii="Times New Roman" w:hAnsi="Times New Roman" w:cs="Times New Roman"/>
          <w:sz w:val="24"/>
          <w:szCs w:val="24"/>
        </w:rPr>
        <w:t xml:space="preserve"> Организации </w:t>
      </w:r>
      <w:r w:rsidRPr="002B5510">
        <w:rPr>
          <w:rFonts w:ascii="Times New Roman" w:hAnsi="Times New Roman" w:cs="Times New Roman"/>
          <w:sz w:val="24"/>
          <w:szCs w:val="24"/>
        </w:rPr>
        <w:t xml:space="preserve"> должен быть организован правильный питьевой режим. Пить</w:t>
      </w:r>
      <w:r w:rsidR="00785DD2" w:rsidRPr="002B5510">
        <w:rPr>
          <w:rFonts w:ascii="Times New Roman" w:hAnsi="Times New Roman" w:cs="Times New Roman"/>
          <w:sz w:val="24"/>
          <w:szCs w:val="24"/>
        </w:rPr>
        <w:t xml:space="preserve">евая  вода </w:t>
      </w:r>
      <w:r w:rsidRPr="002B5510">
        <w:rPr>
          <w:rFonts w:ascii="Times New Roman" w:hAnsi="Times New Roman" w:cs="Times New Roman"/>
          <w:sz w:val="24"/>
          <w:szCs w:val="24"/>
        </w:rPr>
        <w:t xml:space="preserve"> по качеству и безопасности должна отвечать требованиям на питьевую воду. Допускается использование кипяченой питьевой воды, при условии ее хранения не более 3-х часов. </w:t>
      </w:r>
    </w:p>
    <w:p w:rsidR="00785DD2"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3.13. Пищеблок </w:t>
      </w:r>
      <w:r w:rsidR="00785DD2" w:rsidRPr="002B5510">
        <w:rPr>
          <w:rFonts w:ascii="Times New Roman" w:hAnsi="Times New Roman" w:cs="Times New Roman"/>
          <w:sz w:val="24"/>
          <w:szCs w:val="24"/>
        </w:rPr>
        <w:t>Организации</w:t>
      </w:r>
      <w:r w:rsidRPr="002B5510">
        <w:rPr>
          <w:rFonts w:ascii="Times New Roman" w:hAnsi="Times New Roman" w:cs="Times New Roman"/>
          <w:sz w:val="24"/>
          <w:szCs w:val="24"/>
        </w:rPr>
        <w:t xml:space="preserve"> должен быть оборудован необходимым технологическим, холодильным и моечным оборудованием. Все технологическое и холодильное оборудование должно быть исправно.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3.14. Технологическое оборудование, инвентарь, посуда, тара должны быть изготовлены из материалов, разрешенных для контакта с пищевыми продуктами. Весь кухонный инвентарь и кухонная посуда должны иметь маркировку для сырых и готовых пищевых продуктов. При работе технологического оборудования должна быть исключена возможность контакта пищевого сырья и готовых к употреблению продуктов.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3.15. В помещениях пищеблока ежедневно проводится уборка: мытье полов, удаление пыли и паутины, протирание радиаторов, подоконников; еженедельно с применением моющих средств проводится мытье стен, осветительной арматуры, очистка стекол от пыли и копоти. Один раз в месяц необходимо проводить генеральную уборку с последующей дезинфекцией всех помещений, оборудования и инвентаря. В помещениях пищеблока дезинсекция и дератизация проводится специализированными организациями.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3.16. Работники пищеблока проходят медицинские осмотры и обследования, профессиональную гигиеническую подготовку не реже 1 раза в год, должны иметь личную медицинскую книжку, куда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3.17. Ежедневно перед началом работы проводится осмотр работников, связанных с приготовлением и раздачей пищи. Результаты осмотра заносятся в Журнал здоровья.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3.18. Транспортировка пищевых продуктов проводится в условиях, обеспечивающих их сохранность и предохраняющих от загрязнения.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3.19.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 технической документацией. Складские помещения для хранения сухих сыпучих продуктов оборудуются приборами для измерения температуры и влажности воздуха.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3.20.Прием пищевых продуктов и продовольственного сырья в </w:t>
      </w:r>
      <w:r w:rsidR="00ED2500" w:rsidRPr="002B5510">
        <w:rPr>
          <w:rFonts w:ascii="Times New Roman" w:hAnsi="Times New Roman" w:cs="Times New Roman"/>
          <w:sz w:val="24"/>
          <w:szCs w:val="24"/>
        </w:rPr>
        <w:t>Организации</w:t>
      </w:r>
      <w:r w:rsidRPr="002B5510">
        <w:rPr>
          <w:rFonts w:ascii="Times New Roman" w:hAnsi="Times New Roman" w:cs="Times New Roman"/>
          <w:sz w:val="24"/>
          <w:szCs w:val="24"/>
        </w:rPr>
        <w:t xml:space="preserve"> осуществляется при наличии документов, подтверждающих их качество и безопасность. Документация, удостоверяющая качество и безопасность продукции, маркировочные ярлыки (или их копии) сохраняются до окончания реализации продукции.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3.21. Доставка продуктов питания в </w:t>
      </w:r>
      <w:proofErr w:type="gramStart"/>
      <w:r w:rsidR="00ED2500" w:rsidRPr="002B5510">
        <w:rPr>
          <w:rFonts w:ascii="Times New Roman" w:hAnsi="Times New Roman" w:cs="Times New Roman"/>
          <w:sz w:val="24"/>
          <w:szCs w:val="24"/>
        </w:rPr>
        <w:t xml:space="preserve">Организацию </w:t>
      </w:r>
      <w:r w:rsidRPr="002B5510">
        <w:rPr>
          <w:rFonts w:ascii="Times New Roman" w:hAnsi="Times New Roman" w:cs="Times New Roman"/>
          <w:sz w:val="24"/>
          <w:szCs w:val="24"/>
        </w:rPr>
        <w:t xml:space="preserve"> осуществляется</w:t>
      </w:r>
      <w:proofErr w:type="gramEnd"/>
      <w:r w:rsidRPr="002B5510">
        <w:rPr>
          <w:rFonts w:ascii="Times New Roman" w:hAnsi="Times New Roman" w:cs="Times New Roman"/>
          <w:sz w:val="24"/>
          <w:szCs w:val="24"/>
        </w:rPr>
        <w:t xml:space="preserve"> транспортом поставщиков, оперативно, своевременно, согласно заключенных договоров с производителями, поставщиками на конкурсной основе. Продукция поступает в таре производителя (поставщика).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3.22. При получении продуктов питания кладовщик проверяет соответствие количества, ассортимента, качества поставленной продукции в соответствии с поданной заявкой. Результаты контроля регистрируются в Журнале бракеража сырой продукции.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3.23.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3.24. В случае несоответствия качества продукции кладовщик отказывается от получения продукции от Поставщика, оформляет письменно письмо-претензию и вправе предъявить требования по замене продукции, а Поставщик обязан заменить некачественную продукцию на качественную в однодневный срок. </w:t>
      </w:r>
    </w:p>
    <w:p w:rsidR="00ED2500" w:rsidRPr="002B5510" w:rsidRDefault="006E6497" w:rsidP="003311B9">
      <w:pPr>
        <w:spacing w:after="0"/>
        <w:ind w:left="-567"/>
        <w:jc w:val="center"/>
        <w:rPr>
          <w:rFonts w:ascii="Times New Roman" w:hAnsi="Times New Roman" w:cs="Times New Roman"/>
          <w:b/>
          <w:sz w:val="24"/>
          <w:szCs w:val="24"/>
        </w:rPr>
      </w:pPr>
      <w:r w:rsidRPr="002B5510">
        <w:rPr>
          <w:rFonts w:ascii="Times New Roman" w:hAnsi="Times New Roman" w:cs="Times New Roman"/>
          <w:b/>
          <w:sz w:val="24"/>
          <w:szCs w:val="24"/>
        </w:rPr>
        <w:t>4 . Порядок учета питания, поступления и контроля денежных средств на продукты питания</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4.1. Ежедневно ведётся учёт питающихся воспитанников с занесением данных в </w:t>
      </w:r>
      <w:r w:rsidR="00ED2500" w:rsidRPr="002B5510">
        <w:rPr>
          <w:rFonts w:ascii="Times New Roman" w:hAnsi="Times New Roman" w:cs="Times New Roman"/>
          <w:sz w:val="24"/>
          <w:szCs w:val="24"/>
        </w:rPr>
        <w:t xml:space="preserve">табеля </w:t>
      </w:r>
      <w:r w:rsidRPr="002B5510">
        <w:rPr>
          <w:rFonts w:ascii="Times New Roman" w:hAnsi="Times New Roman" w:cs="Times New Roman"/>
          <w:sz w:val="24"/>
          <w:szCs w:val="24"/>
        </w:rPr>
        <w:t xml:space="preserve"> учета посещаемости.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4.2. В случае снижения численности детей, продукты, оставшиеся невостребованными, возвращаются на склад по акту. Возврату подлежат продукты: яйцо, консервация (овощная, фруктовая), сгущенное молоко, кондитерские изделия, масло сливочное, молоко сухое, масло растительное, сахар, крупы, макароны, фрукты, овощи. Не производится возврат продуктов, выписанных по меню требованию для приготовления обеда, если они прошли кулинарную обработку в соответствии с технологией приготовления детского питания: дефростированные мясо, птица, печень, овощи (если они прошли тепловую обработку), продукты, у которых срок реализации не позволяет их дальнейшее хранение. </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4.3. Учет продуктов питания на складе проводится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течении месяца. </w:t>
      </w:r>
    </w:p>
    <w:p w:rsidR="005C5116" w:rsidRDefault="005D1CF5"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4.4.</w:t>
      </w:r>
      <w:r w:rsidR="006E6497" w:rsidRPr="002B5510">
        <w:rPr>
          <w:rFonts w:ascii="Times New Roman" w:hAnsi="Times New Roman" w:cs="Times New Roman"/>
          <w:sz w:val="24"/>
          <w:szCs w:val="24"/>
        </w:rPr>
        <w:t>Начисление</w:t>
      </w:r>
      <w:r w:rsidR="00EE6314" w:rsidRPr="002B5510">
        <w:rPr>
          <w:rFonts w:ascii="Times New Roman" w:hAnsi="Times New Roman" w:cs="Times New Roman"/>
          <w:sz w:val="24"/>
          <w:szCs w:val="24"/>
        </w:rPr>
        <w:t xml:space="preserve"> платы за питание производится ц</w:t>
      </w:r>
      <w:r w:rsidR="006E6497" w:rsidRPr="002B5510">
        <w:rPr>
          <w:rFonts w:ascii="Times New Roman" w:hAnsi="Times New Roman" w:cs="Times New Roman"/>
          <w:sz w:val="24"/>
          <w:szCs w:val="24"/>
        </w:rPr>
        <w:t xml:space="preserve">ентрализованной </w:t>
      </w:r>
      <w:proofErr w:type="gramStart"/>
      <w:r w:rsidR="006E6497" w:rsidRPr="002B5510">
        <w:rPr>
          <w:rFonts w:ascii="Times New Roman" w:hAnsi="Times New Roman" w:cs="Times New Roman"/>
          <w:sz w:val="24"/>
          <w:szCs w:val="24"/>
        </w:rPr>
        <w:t>бухгалтерией</w:t>
      </w:r>
      <w:r w:rsidR="006A7936" w:rsidRPr="002B5510">
        <w:rPr>
          <w:rFonts w:ascii="Times New Roman" w:hAnsi="Times New Roman" w:cs="Times New Roman"/>
          <w:sz w:val="24"/>
          <w:szCs w:val="24"/>
        </w:rPr>
        <w:t>пгт</w:t>
      </w:r>
      <w:r w:rsidR="00ED2500" w:rsidRPr="002B5510">
        <w:rPr>
          <w:rFonts w:ascii="Times New Roman" w:hAnsi="Times New Roman" w:cs="Times New Roman"/>
          <w:sz w:val="24"/>
          <w:szCs w:val="24"/>
        </w:rPr>
        <w:t xml:space="preserve">.Жешарт </w:t>
      </w:r>
      <w:r w:rsidR="006E6497" w:rsidRPr="002B5510">
        <w:rPr>
          <w:rFonts w:ascii="Times New Roman" w:hAnsi="Times New Roman" w:cs="Times New Roman"/>
          <w:sz w:val="24"/>
          <w:szCs w:val="24"/>
        </w:rPr>
        <w:t xml:space="preserve"> на</w:t>
      </w:r>
      <w:proofErr w:type="gramEnd"/>
      <w:r w:rsidR="006E6497" w:rsidRPr="002B5510">
        <w:rPr>
          <w:rFonts w:ascii="Times New Roman" w:hAnsi="Times New Roman" w:cs="Times New Roman"/>
          <w:sz w:val="24"/>
          <w:szCs w:val="24"/>
        </w:rPr>
        <w:t xml:space="preserve"> основании табелей учета посещаемости детей. </w:t>
      </w:r>
    </w:p>
    <w:p w:rsidR="00ED2500" w:rsidRPr="002B5510" w:rsidRDefault="005D1CF5"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4.5.</w:t>
      </w:r>
      <w:r w:rsidR="006E6497" w:rsidRPr="002B5510">
        <w:rPr>
          <w:rFonts w:ascii="Times New Roman" w:hAnsi="Times New Roman" w:cs="Times New Roman"/>
          <w:sz w:val="24"/>
          <w:szCs w:val="24"/>
        </w:rPr>
        <w:t xml:space="preserve">Число </w:t>
      </w:r>
      <w:proofErr w:type="spellStart"/>
      <w:r w:rsidR="006E6497" w:rsidRPr="002B5510">
        <w:rPr>
          <w:rFonts w:ascii="Times New Roman" w:hAnsi="Times New Roman" w:cs="Times New Roman"/>
          <w:sz w:val="24"/>
          <w:szCs w:val="24"/>
        </w:rPr>
        <w:t>детодней</w:t>
      </w:r>
      <w:proofErr w:type="spellEnd"/>
      <w:r w:rsidR="006E6497" w:rsidRPr="002B5510">
        <w:rPr>
          <w:rFonts w:ascii="Times New Roman" w:hAnsi="Times New Roman" w:cs="Times New Roman"/>
          <w:sz w:val="24"/>
          <w:szCs w:val="24"/>
        </w:rPr>
        <w:t xml:space="preserve"> по табелям посещаемости должно строго соответствовать числу детей, состоящих на питании в меню-требовании. </w:t>
      </w:r>
    </w:p>
    <w:p w:rsidR="00ED2500" w:rsidRPr="002B5510" w:rsidRDefault="006E6497" w:rsidP="003311B9">
      <w:pPr>
        <w:spacing w:after="0"/>
        <w:ind w:left="-567"/>
        <w:jc w:val="center"/>
        <w:rPr>
          <w:rFonts w:ascii="Times New Roman" w:hAnsi="Times New Roman" w:cs="Times New Roman"/>
          <w:b/>
          <w:sz w:val="24"/>
          <w:szCs w:val="24"/>
        </w:rPr>
      </w:pPr>
      <w:r w:rsidRPr="002B5510">
        <w:rPr>
          <w:rFonts w:ascii="Times New Roman" w:hAnsi="Times New Roman" w:cs="Times New Roman"/>
          <w:b/>
          <w:sz w:val="24"/>
          <w:szCs w:val="24"/>
        </w:rPr>
        <w:t>5. Взаимодействие со снабжающей организацией по обеспечению качества поставляемых пищевых продуктов</w:t>
      </w:r>
    </w:p>
    <w:p w:rsidR="00ED2500"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5.1. Поставки продуктов в </w:t>
      </w:r>
      <w:r w:rsidR="00ED2500" w:rsidRPr="002B5510">
        <w:rPr>
          <w:rFonts w:ascii="Times New Roman" w:hAnsi="Times New Roman" w:cs="Times New Roman"/>
          <w:sz w:val="24"/>
          <w:szCs w:val="24"/>
        </w:rPr>
        <w:t xml:space="preserve"> Организацию </w:t>
      </w:r>
      <w:r w:rsidRPr="002B5510">
        <w:rPr>
          <w:rFonts w:ascii="Times New Roman" w:hAnsi="Times New Roman" w:cs="Times New Roman"/>
          <w:sz w:val="24"/>
          <w:szCs w:val="24"/>
        </w:rPr>
        <w:t xml:space="preserve"> осуществляют снабжающие организации, получившие право на выполнение соответствующего государственного (муниципального) заказа в порядке, установленном законодательством Российской Федерации. </w:t>
      </w:r>
    </w:p>
    <w:p w:rsidR="00CF1891"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5.2. Обязательства снабжающих организаций по обеспечению </w:t>
      </w:r>
      <w:r w:rsidR="00ED2500" w:rsidRPr="002B5510">
        <w:rPr>
          <w:rFonts w:ascii="Times New Roman" w:hAnsi="Times New Roman" w:cs="Times New Roman"/>
          <w:sz w:val="24"/>
          <w:szCs w:val="24"/>
        </w:rPr>
        <w:t xml:space="preserve">Организации </w:t>
      </w:r>
      <w:r w:rsidRPr="002B5510">
        <w:rPr>
          <w:rFonts w:ascii="Times New Roman" w:hAnsi="Times New Roman" w:cs="Times New Roman"/>
          <w:sz w:val="24"/>
          <w:szCs w:val="24"/>
        </w:rPr>
        <w:t xml:space="preserve">всем ассортиментом пищевых продуктов, необходимым для реализации рациона питания, порядок и сроки снабжения (поставки продуктов), а также требования к качеству продуктов определяются документацией, договорами, соглашениями и контрактами, заключенными между </w:t>
      </w:r>
      <w:r w:rsidR="00CF1891" w:rsidRPr="002B5510">
        <w:rPr>
          <w:rFonts w:ascii="Times New Roman" w:hAnsi="Times New Roman" w:cs="Times New Roman"/>
          <w:sz w:val="24"/>
          <w:szCs w:val="24"/>
        </w:rPr>
        <w:t xml:space="preserve">Организацией </w:t>
      </w:r>
      <w:r w:rsidRPr="002B5510">
        <w:rPr>
          <w:rFonts w:ascii="Times New Roman" w:hAnsi="Times New Roman" w:cs="Times New Roman"/>
          <w:sz w:val="24"/>
          <w:szCs w:val="24"/>
        </w:rPr>
        <w:t xml:space="preserve"> и снабжающей организацией. </w:t>
      </w:r>
    </w:p>
    <w:p w:rsidR="00CF1891"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5.3. При невыполнении снабжающей организацией заказа (отказ в поставке того или иного продукта, или производит замену продуктов по своему усмотрению) необходимо направить поставщику претензию в письменной форме. </w:t>
      </w:r>
    </w:p>
    <w:p w:rsidR="00CF1891" w:rsidRPr="002B5510" w:rsidRDefault="009865D6"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5.4.</w:t>
      </w:r>
      <w:r w:rsidR="006E6497" w:rsidRPr="002B5510">
        <w:rPr>
          <w:rFonts w:ascii="Times New Roman" w:hAnsi="Times New Roman" w:cs="Times New Roman"/>
          <w:sz w:val="24"/>
          <w:szCs w:val="24"/>
        </w:rPr>
        <w:t xml:space="preserve">Продукты питания, поставленные снабжающей организацией, ненадлежащего качества, которые не могут использоваться в питании детей, не принимается у экспедитора. </w:t>
      </w:r>
    </w:p>
    <w:p w:rsidR="00CF1891" w:rsidRPr="002B5510" w:rsidRDefault="009865D6"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5.5.</w:t>
      </w:r>
      <w:r w:rsidR="006E6497" w:rsidRPr="002B5510">
        <w:rPr>
          <w:rFonts w:ascii="Times New Roman" w:hAnsi="Times New Roman" w:cs="Times New Roman"/>
          <w:sz w:val="24"/>
          <w:szCs w:val="24"/>
        </w:rPr>
        <w:t xml:space="preserve">При несоответствии продукта требованиям качества, которое не обнаружено при приемке товара, следует оперативно связаться со снабжающей организацией, для того чтобы был поставлен продукт надлежащего качества, либо другой продукт, которым можно его заменить. При отказе поставщика своевременно исполнить требование необходимо предъявить ему претензию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 </w:t>
      </w:r>
    </w:p>
    <w:p w:rsidR="00CF1891"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5.6. Снабжающая организация обязана обеспечить поставку продуктов в соответствии с утвержденным рационом питания детей и графиком работы </w:t>
      </w:r>
      <w:r w:rsidR="00CF1891" w:rsidRPr="002B5510">
        <w:rPr>
          <w:rFonts w:ascii="Times New Roman" w:hAnsi="Times New Roman" w:cs="Times New Roman"/>
          <w:sz w:val="24"/>
          <w:szCs w:val="24"/>
        </w:rPr>
        <w:t>Организации</w:t>
      </w:r>
      <w:r w:rsidRPr="002B5510">
        <w:rPr>
          <w:rFonts w:ascii="Times New Roman" w:hAnsi="Times New Roman" w:cs="Times New Roman"/>
          <w:sz w:val="24"/>
          <w:szCs w:val="24"/>
        </w:rPr>
        <w:t xml:space="preserve">. При этом снабжающая организация обязана обеспечить соблюдение установленных сроков годности продуктов с учетом времени их предполагаемого хранения в </w:t>
      </w:r>
      <w:r w:rsidR="00CF1891" w:rsidRPr="002B5510">
        <w:rPr>
          <w:rFonts w:ascii="Times New Roman" w:hAnsi="Times New Roman" w:cs="Times New Roman"/>
          <w:sz w:val="24"/>
          <w:szCs w:val="24"/>
        </w:rPr>
        <w:t>Организации</w:t>
      </w:r>
      <w:r w:rsidRPr="002B5510">
        <w:rPr>
          <w:rFonts w:ascii="Times New Roman" w:hAnsi="Times New Roman" w:cs="Times New Roman"/>
          <w:sz w:val="24"/>
          <w:szCs w:val="24"/>
        </w:rPr>
        <w:t>. Исходя из этого, график завоза продуктов в</w:t>
      </w:r>
      <w:r w:rsidR="00CF1891" w:rsidRPr="002B5510">
        <w:rPr>
          <w:rFonts w:ascii="Times New Roman" w:hAnsi="Times New Roman" w:cs="Times New Roman"/>
          <w:sz w:val="24"/>
          <w:szCs w:val="24"/>
        </w:rPr>
        <w:t xml:space="preserve">Организацию </w:t>
      </w:r>
      <w:r w:rsidRPr="002B5510">
        <w:rPr>
          <w:rFonts w:ascii="Times New Roman" w:hAnsi="Times New Roman" w:cs="Times New Roman"/>
          <w:sz w:val="24"/>
          <w:szCs w:val="24"/>
        </w:rPr>
        <w:t xml:space="preserve"> подлежит согласованию с руководителем </w:t>
      </w:r>
      <w:r w:rsidR="00CF1891" w:rsidRPr="002B5510">
        <w:rPr>
          <w:rFonts w:ascii="Times New Roman" w:hAnsi="Times New Roman" w:cs="Times New Roman"/>
          <w:sz w:val="24"/>
          <w:szCs w:val="24"/>
        </w:rPr>
        <w:t>Организации</w:t>
      </w:r>
      <w:r w:rsidRPr="002B5510">
        <w:rPr>
          <w:rFonts w:ascii="Times New Roman" w:hAnsi="Times New Roman" w:cs="Times New Roman"/>
          <w:sz w:val="24"/>
          <w:szCs w:val="24"/>
        </w:rPr>
        <w:t xml:space="preserve">. При несоблюдении этих условий, так же, как и при поставке продуктов в сроки, делающие невозможным их использование для приготовления предусмотренных рационом питания блюд, </w:t>
      </w:r>
      <w:r w:rsidR="00CF1891" w:rsidRPr="002B5510">
        <w:rPr>
          <w:rFonts w:ascii="Times New Roman" w:hAnsi="Times New Roman" w:cs="Times New Roman"/>
          <w:sz w:val="24"/>
          <w:szCs w:val="24"/>
        </w:rPr>
        <w:t xml:space="preserve">Организация </w:t>
      </w:r>
      <w:r w:rsidRPr="002B5510">
        <w:rPr>
          <w:rFonts w:ascii="Times New Roman" w:hAnsi="Times New Roman" w:cs="Times New Roman"/>
          <w:sz w:val="24"/>
          <w:szCs w:val="24"/>
        </w:rPr>
        <w:t>имеет право отказаться от приемки товара у экспедитора и направить поставщику письменную претензию. Питание детей в этот день организовывается с использованием блюд и кулинарных изделий, приготовленных из резервного запаса продуктов.</w:t>
      </w:r>
    </w:p>
    <w:p w:rsidR="00CF1891" w:rsidRPr="002B5510" w:rsidRDefault="006E6497" w:rsidP="003311B9">
      <w:pPr>
        <w:spacing w:after="0"/>
        <w:ind w:left="-567"/>
        <w:jc w:val="center"/>
        <w:rPr>
          <w:rFonts w:ascii="Times New Roman" w:hAnsi="Times New Roman" w:cs="Times New Roman"/>
          <w:b/>
          <w:sz w:val="24"/>
          <w:szCs w:val="24"/>
        </w:rPr>
      </w:pPr>
      <w:r w:rsidRPr="002B5510">
        <w:rPr>
          <w:rFonts w:ascii="Times New Roman" w:hAnsi="Times New Roman" w:cs="Times New Roman"/>
          <w:b/>
          <w:sz w:val="24"/>
          <w:szCs w:val="24"/>
        </w:rPr>
        <w:t>6. Контроль за организацией питания воспитанников</w:t>
      </w:r>
    </w:p>
    <w:p w:rsidR="00CF1891" w:rsidRPr="002B5510" w:rsidRDefault="006E6497" w:rsidP="003311B9">
      <w:pPr>
        <w:spacing w:after="0"/>
        <w:ind w:left="-567"/>
        <w:jc w:val="both"/>
        <w:rPr>
          <w:rFonts w:ascii="Times New Roman" w:hAnsi="Times New Roman" w:cs="Times New Roman"/>
          <w:sz w:val="24"/>
          <w:szCs w:val="24"/>
        </w:rPr>
      </w:pPr>
      <w:proofErr w:type="gramStart"/>
      <w:r w:rsidRPr="002B5510">
        <w:rPr>
          <w:rFonts w:ascii="Times New Roman" w:hAnsi="Times New Roman" w:cs="Times New Roman"/>
          <w:sz w:val="24"/>
          <w:szCs w:val="24"/>
        </w:rPr>
        <w:t>6.1</w:t>
      </w:r>
      <w:r w:rsidR="00CF1891" w:rsidRPr="002B5510">
        <w:rPr>
          <w:rFonts w:ascii="Times New Roman" w:hAnsi="Times New Roman" w:cs="Times New Roman"/>
          <w:sz w:val="24"/>
          <w:szCs w:val="24"/>
        </w:rPr>
        <w:t>.Заведующая  Организации</w:t>
      </w:r>
      <w:proofErr w:type="gramEnd"/>
      <w:r w:rsidRPr="002B5510">
        <w:rPr>
          <w:rFonts w:ascii="Times New Roman" w:hAnsi="Times New Roman" w:cs="Times New Roman"/>
          <w:sz w:val="24"/>
          <w:szCs w:val="24"/>
        </w:rPr>
        <w:t>, медицинская сестра ГБУЗ РК «</w:t>
      </w:r>
      <w:r w:rsidR="00CF1891" w:rsidRPr="002B5510">
        <w:rPr>
          <w:rFonts w:ascii="Times New Roman" w:hAnsi="Times New Roman" w:cs="Times New Roman"/>
          <w:sz w:val="24"/>
          <w:szCs w:val="24"/>
        </w:rPr>
        <w:t>Усть-</w:t>
      </w:r>
      <w:proofErr w:type="spellStart"/>
      <w:r w:rsidR="00CF1891" w:rsidRPr="002B5510">
        <w:rPr>
          <w:rFonts w:ascii="Times New Roman" w:hAnsi="Times New Roman" w:cs="Times New Roman"/>
          <w:sz w:val="24"/>
          <w:szCs w:val="24"/>
        </w:rPr>
        <w:t>Вымская</w:t>
      </w:r>
      <w:proofErr w:type="spellEnd"/>
      <w:r w:rsidR="00CF1891" w:rsidRPr="002B5510">
        <w:rPr>
          <w:rFonts w:ascii="Times New Roman" w:hAnsi="Times New Roman" w:cs="Times New Roman"/>
          <w:sz w:val="24"/>
          <w:szCs w:val="24"/>
        </w:rPr>
        <w:t xml:space="preserve"> ЦРБ</w:t>
      </w:r>
      <w:r w:rsidRPr="002B5510">
        <w:rPr>
          <w:rFonts w:ascii="Times New Roman" w:hAnsi="Times New Roman" w:cs="Times New Roman"/>
          <w:sz w:val="24"/>
          <w:szCs w:val="24"/>
        </w:rPr>
        <w:t xml:space="preserve">» осуществляют контроль за формированием рациона и организацией питания воспитанников. </w:t>
      </w:r>
    </w:p>
    <w:p w:rsidR="00CF1891"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6.2. Организация контроляза соблюдением условий организации питания в </w:t>
      </w:r>
      <w:proofErr w:type="gramStart"/>
      <w:r w:rsidR="00CF1891" w:rsidRPr="002B5510">
        <w:rPr>
          <w:rFonts w:ascii="Times New Roman" w:hAnsi="Times New Roman" w:cs="Times New Roman"/>
          <w:sz w:val="24"/>
          <w:szCs w:val="24"/>
        </w:rPr>
        <w:t xml:space="preserve">Организации </w:t>
      </w:r>
      <w:r w:rsidRPr="002B5510">
        <w:rPr>
          <w:rFonts w:ascii="Times New Roman" w:hAnsi="Times New Roman" w:cs="Times New Roman"/>
          <w:sz w:val="24"/>
          <w:szCs w:val="24"/>
        </w:rPr>
        <w:t xml:space="preserve"> осуществляется</w:t>
      </w:r>
      <w:proofErr w:type="gramEnd"/>
      <w:r w:rsidRPr="002B5510">
        <w:rPr>
          <w:rFonts w:ascii="Times New Roman" w:hAnsi="Times New Roman" w:cs="Times New Roman"/>
          <w:sz w:val="24"/>
          <w:szCs w:val="24"/>
        </w:rPr>
        <w:t xml:space="preserve"> в соответствии с СанПиН 2.4.1.3049 – 13. согласно Программы производственного контроля. </w:t>
      </w:r>
    </w:p>
    <w:p w:rsidR="00CF1891"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6.3. Система контроля за формированием рациона питания детей включает следующие вопросы:  </w:t>
      </w:r>
    </w:p>
    <w:p w:rsidR="00CF1891" w:rsidRPr="002B5510" w:rsidRDefault="00CF1891"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обеспечение рациона питания, необходимого разнообразия ассортиментапродуктов промышленного изготовления (кисломолочных напитков и продуктов, соков фруктовых, творожных изделий, кондитерских изделий и т.п.), а также овощей и фруктов – в соответствии с двухнедельным цикличным меню и ежедневным меню-требованием;  </w:t>
      </w:r>
    </w:p>
    <w:p w:rsidR="00CF1891" w:rsidRPr="002B5510" w:rsidRDefault="00CF1891"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правильность расчетов необходимого количества продуктов (по меню-требованиями фактической закладке) – в соответствии с технологическими картами;  </w:t>
      </w:r>
    </w:p>
    <w:p w:rsidR="00CF1891" w:rsidRPr="002B5510" w:rsidRDefault="00CF1891"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качество приготовления пищи и соблюдение объема выхода готовой продукции;</w:t>
      </w:r>
    </w:p>
    <w:p w:rsidR="00CF1891" w:rsidRPr="002B5510" w:rsidRDefault="00CF1891"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соблюдение режима питания и возрастных объемов порций для детей;</w:t>
      </w:r>
    </w:p>
    <w:p w:rsidR="00CF1891" w:rsidRPr="002B5510" w:rsidRDefault="00CF1891"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w:t>
      </w:r>
      <w:r w:rsidR="006E6497" w:rsidRPr="002B5510">
        <w:rPr>
          <w:rFonts w:ascii="Times New Roman" w:hAnsi="Times New Roman" w:cs="Times New Roman"/>
          <w:sz w:val="24"/>
          <w:szCs w:val="24"/>
        </w:rPr>
        <w:t xml:space="preserve">  качество поступающих продуктов, условия хранения, соблюдение сроков реализации и другие. </w:t>
      </w:r>
    </w:p>
    <w:p w:rsidR="00CF1891"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6.4. При наличии отдельных эпизодических замен в рационе питания (по сравнению с утвержденным типовым рационом питания), дополнительно к перечисленным выше формам контроля за формированием рациона питания проводится ежедневный и ретроспективный (за десять дней) анализ рациона питания. Для анализа используемого набора продуктов используется специальная ведомость. Данные в ведомость для анализа используемого набора продуктов вносятся на основании Журнала контроля за рационом питания, меню-требований и накопительной ведомости. Необходимые расчеты и анализ перечисленных документов допускается проводить только по тем группам продуктов, количества которых изм</w:t>
      </w:r>
      <w:r w:rsidR="005D1CF5" w:rsidRPr="002B5510">
        <w:rPr>
          <w:rFonts w:ascii="Times New Roman" w:hAnsi="Times New Roman" w:cs="Times New Roman"/>
          <w:sz w:val="24"/>
          <w:szCs w:val="24"/>
        </w:rPr>
        <w:t xml:space="preserve">енились в связи с заменами (по </w:t>
      </w:r>
      <w:r w:rsidRPr="002B5510">
        <w:rPr>
          <w:rFonts w:ascii="Times New Roman" w:hAnsi="Times New Roman" w:cs="Times New Roman"/>
          <w:sz w:val="24"/>
          <w:szCs w:val="24"/>
        </w:rPr>
        <w:t xml:space="preserve">сравнению с типовым рационом питания). По продуктам, количества которых вследствие замен не изменились, соответствующие ячейки ведомости для анализа используемого набора продуктов оставляют незаполненными. </w:t>
      </w:r>
    </w:p>
    <w:p w:rsidR="00CF1891" w:rsidRPr="002B5510" w:rsidRDefault="009865D6"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6.5.</w:t>
      </w:r>
      <w:r w:rsidR="006E6497" w:rsidRPr="002B5510">
        <w:rPr>
          <w:rFonts w:ascii="Times New Roman" w:hAnsi="Times New Roman" w:cs="Times New Roman"/>
          <w:sz w:val="24"/>
          <w:szCs w:val="24"/>
        </w:rPr>
        <w:t xml:space="preserve">В случае если фактический рацион питания существенно отличается от утвержденного типового рациона питания, должен проводиться систематический ежедневный анализ рациона питания (примерного меню и меню-требований) по всем показателям пищевой ценности и набору используемых продуктов, результаты которого заносятся в ведомость для анализа используемого набора продуктов, а также расчеты пищевой ценности рациона с использованием справочников химического состава пищевых продуктов блюд и кулинарных изделий. </w:t>
      </w:r>
    </w:p>
    <w:p w:rsidR="00CF1891" w:rsidRPr="002B5510" w:rsidRDefault="005D1CF5"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6.6.</w:t>
      </w:r>
      <w:r w:rsidR="006E6497" w:rsidRPr="002B5510">
        <w:rPr>
          <w:rFonts w:ascii="Times New Roman" w:hAnsi="Times New Roman" w:cs="Times New Roman"/>
          <w:sz w:val="24"/>
          <w:szCs w:val="24"/>
        </w:rPr>
        <w:t xml:space="preserve">Контроль за правильной организацией питания воспитанников осуществляется </w:t>
      </w:r>
      <w:r w:rsidR="00CF1891" w:rsidRPr="002B5510">
        <w:rPr>
          <w:rFonts w:ascii="Times New Roman" w:hAnsi="Times New Roman" w:cs="Times New Roman"/>
          <w:sz w:val="24"/>
          <w:szCs w:val="24"/>
        </w:rPr>
        <w:t>заведующей Организации</w:t>
      </w:r>
      <w:r w:rsidR="006E6497" w:rsidRPr="002B5510">
        <w:rPr>
          <w:rFonts w:ascii="Times New Roman" w:hAnsi="Times New Roman" w:cs="Times New Roman"/>
          <w:sz w:val="24"/>
          <w:szCs w:val="24"/>
        </w:rPr>
        <w:t xml:space="preserve">. </w:t>
      </w:r>
      <w:proofErr w:type="gramStart"/>
      <w:r w:rsidR="00CF1891" w:rsidRPr="002B5510">
        <w:rPr>
          <w:rFonts w:ascii="Times New Roman" w:hAnsi="Times New Roman" w:cs="Times New Roman"/>
          <w:sz w:val="24"/>
          <w:szCs w:val="24"/>
        </w:rPr>
        <w:t xml:space="preserve">Заведующей </w:t>
      </w:r>
      <w:r w:rsidR="006E6497" w:rsidRPr="002B5510">
        <w:rPr>
          <w:rFonts w:ascii="Times New Roman" w:hAnsi="Times New Roman" w:cs="Times New Roman"/>
          <w:sz w:val="24"/>
          <w:szCs w:val="24"/>
        </w:rPr>
        <w:t xml:space="preserve"> совместно</w:t>
      </w:r>
      <w:proofErr w:type="gramEnd"/>
      <w:r w:rsidR="006E6497" w:rsidRPr="002B5510">
        <w:rPr>
          <w:rFonts w:ascii="Times New Roman" w:hAnsi="Times New Roman" w:cs="Times New Roman"/>
          <w:sz w:val="24"/>
          <w:szCs w:val="24"/>
        </w:rPr>
        <w:t xml:space="preserve"> с меди</w:t>
      </w:r>
      <w:r w:rsidR="00CF1891" w:rsidRPr="002B5510">
        <w:rPr>
          <w:rFonts w:ascii="Times New Roman" w:hAnsi="Times New Roman" w:cs="Times New Roman"/>
          <w:sz w:val="24"/>
          <w:szCs w:val="24"/>
        </w:rPr>
        <w:t xml:space="preserve">цинской сестрой, шеф- поваром </w:t>
      </w:r>
      <w:r w:rsidR="006E6497" w:rsidRPr="002B5510">
        <w:rPr>
          <w:rFonts w:ascii="Times New Roman" w:hAnsi="Times New Roman" w:cs="Times New Roman"/>
          <w:sz w:val="24"/>
          <w:szCs w:val="24"/>
        </w:rPr>
        <w:t xml:space="preserve"> разрабатывается План контроля за организацией питания на год.</w:t>
      </w:r>
    </w:p>
    <w:p w:rsidR="00CF1891"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 6.7. С целью обеспечения открытости работы по организации питания детей в </w:t>
      </w:r>
      <w:r w:rsidR="00CF1891" w:rsidRPr="002B5510">
        <w:rPr>
          <w:rFonts w:ascii="Times New Roman" w:hAnsi="Times New Roman" w:cs="Times New Roman"/>
          <w:sz w:val="24"/>
          <w:szCs w:val="24"/>
        </w:rPr>
        <w:t xml:space="preserve">Организации </w:t>
      </w:r>
      <w:r w:rsidRPr="002B5510">
        <w:rPr>
          <w:rFonts w:ascii="Times New Roman" w:hAnsi="Times New Roman" w:cs="Times New Roman"/>
          <w:sz w:val="24"/>
          <w:szCs w:val="24"/>
        </w:rPr>
        <w:t xml:space="preserve">осуществляется общественный контроль, </w:t>
      </w:r>
      <w:r w:rsidR="00EE6314" w:rsidRPr="002B5510">
        <w:rPr>
          <w:rFonts w:ascii="Times New Roman" w:hAnsi="Times New Roman" w:cs="Times New Roman"/>
          <w:sz w:val="24"/>
          <w:szCs w:val="24"/>
        </w:rPr>
        <w:t xml:space="preserve">к участию в котором привлекается Совет  родителей </w:t>
      </w:r>
      <w:r w:rsidRPr="002B5510">
        <w:rPr>
          <w:rFonts w:ascii="Times New Roman" w:hAnsi="Times New Roman" w:cs="Times New Roman"/>
          <w:sz w:val="24"/>
          <w:szCs w:val="24"/>
        </w:rPr>
        <w:t xml:space="preserve"> и вся необходимая информация размещается на сайте </w:t>
      </w:r>
      <w:r w:rsidR="00CF1891" w:rsidRPr="002B5510">
        <w:rPr>
          <w:rFonts w:ascii="Times New Roman" w:hAnsi="Times New Roman" w:cs="Times New Roman"/>
          <w:sz w:val="24"/>
          <w:szCs w:val="24"/>
        </w:rPr>
        <w:t>Организации</w:t>
      </w:r>
      <w:r w:rsidRPr="002B5510">
        <w:rPr>
          <w:rFonts w:ascii="Times New Roman" w:hAnsi="Times New Roman" w:cs="Times New Roman"/>
          <w:sz w:val="24"/>
          <w:szCs w:val="24"/>
        </w:rPr>
        <w:t xml:space="preserve">. </w:t>
      </w:r>
    </w:p>
    <w:p w:rsidR="00CF1891" w:rsidRPr="002B5510" w:rsidRDefault="006E6497" w:rsidP="003311B9">
      <w:pPr>
        <w:spacing w:after="0"/>
        <w:ind w:left="-567"/>
        <w:jc w:val="center"/>
        <w:rPr>
          <w:rFonts w:ascii="Times New Roman" w:hAnsi="Times New Roman" w:cs="Times New Roman"/>
          <w:b/>
          <w:sz w:val="24"/>
          <w:szCs w:val="24"/>
        </w:rPr>
      </w:pPr>
      <w:r w:rsidRPr="002B5510">
        <w:rPr>
          <w:rFonts w:ascii="Times New Roman" w:hAnsi="Times New Roman" w:cs="Times New Roman"/>
          <w:b/>
          <w:sz w:val="24"/>
          <w:szCs w:val="24"/>
        </w:rPr>
        <w:t>7. Отчетность и делопроизводство</w:t>
      </w:r>
    </w:p>
    <w:p w:rsidR="005D1CF5" w:rsidRPr="002B5510" w:rsidRDefault="005D1CF5"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7.1.</w:t>
      </w:r>
      <w:r w:rsidR="00CF1891" w:rsidRPr="002B5510">
        <w:rPr>
          <w:rFonts w:ascii="Times New Roman" w:hAnsi="Times New Roman" w:cs="Times New Roman"/>
          <w:sz w:val="24"/>
          <w:szCs w:val="24"/>
        </w:rPr>
        <w:t xml:space="preserve">Заведующая </w:t>
      </w:r>
      <w:r w:rsidR="006E6497" w:rsidRPr="002B5510">
        <w:rPr>
          <w:rFonts w:ascii="Times New Roman" w:hAnsi="Times New Roman" w:cs="Times New Roman"/>
          <w:sz w:val="24"/>
          <w:szCs w:val="24"/>
        </w:rPr>
        <w:t xml:space="preserve"> осуществляет ежемесячный анализ деятельности </w:t>
      </w:r>
      <w:r w:rsidRPr="002B5510">
        <w:rPr>
          <w:rFonts w:ascii="Times New Roman" w:hAnsi="Times New Roman" w:cs="Times New Roman"/>
          <w:sz w:val="24"/>
          <w:szCs w:val="24"/>
        </w:rPr>
        <w:t xml:space="preserve">Организации </w:t>
      </w:r>
      <w:r w:rsidR="006E6497" w:rsidRPr="002B5510">
        <w:rPr>
          <w:rFonts w:ascii="Times New Roman" w:hAnsi="Times New Roman" w:cs="Times New Roman"/>
          <w:sz w:val="24"/>
          <w:szCs w:val="24"/>
        </w:rPr>
        <w:t xml:space="preserve"> по организации питания воспитанников по натуральным нормам питания. </w:t>
      </w:r>
    </w:p>
    <w:p w:rsidR="005D1CF5"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 xml:space="preserve">7.2. Отчеты об организации питания в </w:t>
      </w:r>
      <w:r w:rsidR="005D1CF5" w:rsidRPr="002B5510">
        <w:rPr>
          <w:rFonts w:ascii="Times New Roman" w:hAnsi="Times New Roman" w:cs="Times New Roman"/>
          <w:sz w:val="24"/>
          <w:szCs w:val="24"/>
        </w:rPr>
        <w:t xml:space="preserve"> Организации </w:t>
      </w:r>
      <w:r w:rsidRPr="002B5510">
        <w:rPr>
          <w:rFonts w:ascii="Times New Roman" w:hAnsi="Times New Roman" w:cs="Times New Roman"/>
          <w:sz w:val="24"/>
          <w:szCs w:val="24"/>
        </w:rPr>
        <w:t xml:space="preserve"> доводятся до всех участников образовательного процесса (на общем собрании </w:t>
      </w:r>
      <w:r w:rsidR="005D1CF5" w:rsidRPr="002B5510">
        <w:rPr>
          <w:rFonts w:ascii="Times New Roman" w:hAnsi="Times New Roman" w:cs="Times New Roman"/>
          <w:sz w:val="24"/>
          <w:szCs w:val="24"/>
        </w:rPr>
        <w:t>работников</w:t>
      </w:r>
      <w:r w:rsidRPr="002B5510">
        <w:rPr>
          <w:rFonts w:ascii="Times New Roman" w:hAnsi="Times New Roman" w:cs="Times New Roman"/>
          <w:sz w:val="24"/>
          <w:szCs w:val="24"/>
        </w:rPr>
        <w:t xml:space="preserve">, заседаниях педагогического совета, на общем (или групповых) родительских собраниях) по мере необходимости, но не реже одного раза в год. </w:t>
      </w:r>
    </w:p>
    <w:p w:rsidR="00B161A7" w:rsidRPr="002B5510" w:rsidRDefault="006E6497" w:rsidP="003311B9">
      <w:pPr>
        <w:spacing w:after="0"/>
        <w:ind w:left="-567"/>
        <w:jc w:val="both"/>
        <w:rPr>
          <w:rFonts w:ascii="Times New Roman" w:hAnsi="Times New Roman" w:cs="Times New Roman"/>
          <w:sz w:val="24"/>
          <w:szCs w:val="24"/>
        </w:rPr>
      </w:pPr>
      <w:r w:rsidRPr="002B5510">
        <w:rPr>
          <w:rFonts w:ascii="Times New Roman" w:hAnsi="Times New Roman" w:cs="Times New Roman"/>
          <w:sz w:val="24"/>
          <w:szCs w:val="24"/>
        </w:rPr>
        <w:t>7.3.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санитарно-эпидемиологическими требованиями (СанПиН 2.4.1.3049-13).</w:t>
      </w:r>
    </w:p>
    <w:p w:rsidR="00CB6007" w:rsidRPr="002B5510" w:rsidRDefault="00CB6007" w:rsidP="003311B9">
      <w:pPr>
        <w:spacing w:after="0"/>
        <w:ind w:left="-567"/>
        <w:jc w:val="both"/>
        <w:rPr>
          <w:rFonts w:ascii="Times New Roman" w:hAnsi="Times New Roman" w:cs="Times New Roman"/>
          <w:sz w:val="24"/>
          <w:szCs w:val="24"/>
        </w:rPr>
      </w:pPr>
    </w:p>
    <w:p w:rsidR="00CB6007" w:rsidRPr="002B5510" w:rsidRDefault="00CB6007" w:rsidP="005D1CF5">
      <w:pPr>
        <w:spacing w:after="0"/>
        <w:jc w:val="both"/>
        <w:rPr>
          <w:rFonts w:ascii="Times New Roman" w:hAnsi="Times New Roman" w:cs="Times New Roman"/>
          <w:sz w:val="24"/>
          <w:szCs w:val="24"/>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CB6007" w:rsidRDefault="00CB6007"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3311B9" w:rsidRDefault="003311B9" w:rsidP="005D1CF5">
      <w:pPr>
        <w:spacing w:after="0"/>
        <w:jc w:val="both"/>
        <w:rPr>
          <w:rFonts w:ascii="Times New Roman" w:hAnsi="Times New Roman" w:cs="Times New Roman"/>
          <w:sz w:val="28"/>
          <w:szCs w:val="28"/>
        </w:rPr>
      </w:pP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933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3372">
        <w:rPr>
          <w:rFonts w:ascii="Times New Roman" w:hAnsi="Times New Roman" w:cs="Times New Roman"/>
          <w:sz w:val="24"/>
          <w:szCs w:val="24"/>
        </w:rPr>
        <w:t xml:space="preserve"> Приложение № 1</w:t>
      </w:r>
    </w:p>
    <w:p w:rsidR="00CB6007" w:rsidRPr="00F93372" w:rsidRDefault="00CB6007" w:rsidP="005D1CF5">
      <w:pPr>
        <w:spacing w:after="0"/>
        <w:jc w:val="both"/>
        <w:rPr>
          <w:rFonts w:ascii="Times New Roman" w:hAnsi="Times New Roman" w:cs="Times New Roman"/>
          <w:sz w:val="24"/>
          <w:szCs w:val="24"/>
        </w:rPr>
      </w:pPr>
    </w:p>
    <w:p w:rsidR="00CB6007" w:rsidRPr="00F93372" w:rsidRDefault="00F93372" w:rsidP="00CB6007">
      <w:pPr>
        <w:spacing w:after="0"/>
        <w:jc w:val="center"/>
        <w:rPr>
          <w:rFonts w:ascii="Times New Roman" w:hAnsi="Times New Roman" w:cs="Times New Roman"/>
          <w:b/>
          <w:sz w:val="24"/>
          <w:szCs w:val="24"/>
        </w:rPr>
      </w:pPr>
      <w:r>
        <w:rPr>
          <w:rFonts w:ascii="Times New Roman" w:hAnsi="Times New Roman" w:cs="Times New Roman"/>
          <w:b/>
          <w:sz w:val="24"/>
          <w:szCs w:val="24"/>
        </w:rPr>
        <w:t>П</w:t>
      </w:r>
      <w:r w:rsidRPr="00F93372">
        <w:rPr>
          <w:rFonts w:ascii="Times New Roman" w:hAnsi="Times New Roman" w:cs="Times New Roman"/>
          <w:b/>
          <w:sz w:val="24"/>
          <w:szCs w:val="24"/>
        </w:rPr>
        <w:t>лан работы по организации питания</w:t>
      </w:r>
      <w:r>
        <w:rPr>
          <w:rFonts w:ascii="Times New Roman" w:hAnsi="Times New Roman" w:cs="Times New Roman"/>
          <w:b/>
          <w:sz w:val="24"/>
          <w:szCs w:val="24"/>
        </w:rPr>
        <w:t xml:space="preserve"> в МБДОУ «Детский сад № 2 комбинированного вида» </w:t>
      </w:r>
      <w:proofErr w:type="spellStart"/>
      <w:r>
        <w:rPr>
          <w:rFonts w:ascii="Times New Roman" w:hAnsi="Times New Roman" w:cs="Times New Roman"/>
          <w:b/>
          <w:sz w:val="24"/>
          <w:szCs w:val="24"/>
        </w:rPr>
        <w:t>пгт.Жешарт</w:t>
      </w:r>
      <w:proofErr w:type="spellEnd"/>
    </w:p>
    <w:p w:rsidR="00CB6007" w:rsidRPr="00F93372" w:rsidRDefault="00CB6007" w:rsidP="00F93372">
      <w:pPr>
        <w:spacing w:after="0"/>
        <w:jc w:val="center"/>
        <w:rPr>
          <w:rFonts w:ascii="Times New Roman" w:hAnsi="Times New Roman" w:cs="Times New Roman"/>
          <w:sz w:val="24"/>
          <w:szCs w:val="24"/>
        </w:rPr>
      </w:pPr>
    </w:p>
    <w:p w:rsidR="00F93372" w:rsidRDefault="00CB6007" w:rsidP="00F93372">
      <w:pPr>
        <w:spacing w:after="0"/>
        <w:jc w:val="center"/>
        <w:rPr>
          <w:rFonts w:ascii="Times New Roman" w:hAnsi="Times New Roman" w:cs="Times New Roman"/>
          <w:b/>
          <w:sz w:val="24"/>
          <w:szCs w:val="24"/>
        </w:rPr>
      </w:pPr>
      <w:r w:rsidRPr="00F93372">
        <w:rPr>
          <w:rFonts w:ascii="Times New Roman" w:hAnsi="Times New Roman" w:cs="Times New Roman"/>
          <w:b/>
          <w:sz w:val="24"/>
          <w:szCs w:val="24"/>
        </w:rPr>
        <w:t xml:space="preserve">Вопросы по питанию, которые могут рассматриваться </w:t>
      </w:r>
    </w:p>
    <w:p w:rsidR="00CB6007" w:rsidRPr="00F93372" w:rsidRDefault="00CB6007" w:rsidP="00F93372">
      <w:pPr>
        <w:spacing w:after="0"/>
        <w:jc w:val="center"/>
        <w:rPr>
          <w:rFonts w:ascii="Times New Roman" w:hAnsi="Times New Roman" w:cs="Times New Roman"/>
          <w:b/>
          <w:sz w:val="24"/>
          <w:szCs w:val="24"/>
        </w:rPr>
      </w:pPr>
      <w:r w:rsidRPr="00F93372">
        <w:rPr>
          <w:rFonts w:ascii="Times New Roman" w:hAnsi="Times New Roman" w:cs="Times New Roman"/>
          <w:b/>
          <w:sz w:val="24"/>
          <w:szCs w:val="24"/>
        </w:rPr>
        <w:t>на административном собрании:</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1. Утверждение плана работы на год.</w:t>
      </w:r>
      <w:r w:rsidR="00CB6007" w:rsidRPr="00F93372">
        <w:rPr>
          <w:rFonts w:ascii="Times New Roman" w:hAnsi="Times New Roman" w:cs="Times New Roman"/>
          <w:sz w:val="24"/>
          <w:szCs w:val="24"/>
        </w:rPr>
        <w:t xml:space="preserve">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2. К</w:t>
      </w:r>
      <w:r w:rsidR="00CB6007" w:rsidRPr="00F93372">
        <w:rPr>
          <w:rFonts w:ascii="Times New Roman" w:hAnsi="Times New Roman" w:cs="Times New Roman"/>
          <w:sz w:val="24"/>
          <w:szCs w:val="24"/>
        </w:rPr>
        <w:t>раткая характеристика вновь поступивши</w:t>
      </w:r>
      <w:r>
        <w:rPr>
          <w:rFonts w:ascii="Times New Roman" w:hAnsi="Times New Roman" w:cs="Times New Roman"/>
          <w:sz w:val="24"/>
          <w:szCs w:val="24"/>
        </w:rPr>
        <w:t>х детей, особенности их питания.</w:t>
      </w:r>
      <w:r w:rsidR="00CB6007" w:rsidRPr="00F93372">
        <w:rPr>
          <w:rFonts w:ascii="Times New Roman" w:hAnsi="Times New Roman" w:cs="Times New Roman"/>
          <w:sz w:val="24"/>
          <w:szCs w:val="24"/>
        </w:rPr>
        <w:t xml:space="preserve">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3. Д</w:t>
      </w:r>
      <w:r w:rsidR="00CB6007" w:rsidRPr="00F93372">
        <w:rPr>
          <w:rFonts w:ascii="Times New Roman" w:hAnsi="Times New Roman" w:cs="Times New Roman"/>
          <w:sz w:val="24"/>
          <w:szCs w:val="24"/>
        </w:rPr>
        <w:t xml:space="preserve">окументы по питанию для руководства в работе.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4. В</w:t>
      </w:r>
      <w:r w:rsidR="00CB6007" w:rsidRPr="00F93372">
        <w:rPr>
          <w:rFonts w:ascii="Times New Roman" w:hAnsi="Times New Roman" w:cs="Times New Roman"/>
          <w:sz w:val="24"/>
          <w:szCs w:val="24"/>
        </w:rPr>
        <w:t xml:space="preserve">ыполнение натуральных и денежных норм.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5. С</w:t>
      </w:r>
      <w:r w:rsidR="00CB6007" w:rsidRPr="00F93372">
        <w:rPr>
          <w:rFonts w:ascii="Times New Roman" w:hAnsi="Times New Roman" w:cs="Times New Roman"/>
          <w:sz w:val="24"/>
          <w:szCs w:val="24"/>
        </w:rPr>
        <w:t xml:space="preserve">облюдение 10-ти дневного меню.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6. О</w:t>
      </w:r>
      <w:r w:rsidR="00CB6007" w:rsidRPr="00F93372">
        <w:rPr>
          <w:rFonts w:ascii="Times New Roman" w:hAnsi="Times New Roman" w:cs="Times New Roman"/>
          <w:sz w:val="24"/>
          <w:szCs w:val="24"/>
        </w:rPr>
        <w:t xml:space="preserve">тчет кладовщика о работе с поставщиками.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7. От</w:t>
      </w:r>
      <w:r w:rsidR="00CB6007" w:rsidRPr="00F93372">
        <w:rPr>
          <w:rFonts w:ascii="Times New Roman" w:hAnsi="Times New Roman" w:cs="Times New Roman"/>
          <w:sz w:val="24"/>
          <w:szCs w:val="24"/>
        </w:rPr>
        <w:t>че</w:t>
      </w:r>
      <w:r>
        <w:rPr>
          <w:rFonts w:ascii="Times New Roman" w:hAnsi="Times New Roman" w:cs="Times New Roman"/>
          <w:sz w:val="24"/>
          <w:szCs w:val="24"/>
        </w:rPr>
        <w:t>т о контроле питания на группах.</w:t>
      </w:r>
      <w:r w:rsidR="00CB6007" w:rsidRPr="00F93372">
        <w:rPr>
          <w:rFonts w:ascii="Times New Roman" w:hAnsi="Times New Roman" w:cs="Times New Roman"/>
          <w:sz w:val="24"/>
          <w:szCs w:val="24"/>
        </w:rPr>
        <w:t xml:space="preserve">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8. Соблюдение режима питания.</w:t>
      </w:r>
      <w:r w:rsidR="00CB6007" w:rsidRPr="00F93372">
        <w:rPr>
          <w:rFonts w:ascii="Times New Roman" w:hAnsi="Times New Roman" w:cs="Times New Roman"/>
          <w:sz w:val="24"/>
          <w:szCs w:val="24"/>
        </w:rPr>
        <w:t xml:space="preserve">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9. </w:t>
      </w:r>
      <w:r w:rsidR="00F93372">
        <w:rPr>
          <w:rFonts w:ascii="Times New Roman" w:hAnsi="Times New Roman" w:cs="Times New Roman"/>
          <w:sz w:val="24"/>
          <w:szCs w:val="24"/>
        </w:rPr>
        <w:t>С</w:t>
      </w:r>
      <w:r w:rsidRPr="00F93372">
        <w:rPr>
          <w:rFonts w:ascii="Times New Roman" w:hAnsi="Times New Roman" w:cs="Times New Roman"/>
          <w:sz w:val="24"/>
          <w:szCs w:val="24"/>
        </w:rPr>
        <w:t xml:space="preserve">ервировка стола и воспитание культурно-гигиенических навыков у детей; </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10. О</w:t>
      </w:r>
      <w:r w:rsidR="00CB6007" w:rsidRPr="00F93372">
        <w:rPr>
          <w:rFonts w:ascii="Times New Roman" w:hAnsi="Times New Roman" w:cs="Times New Roman"/>
          <w:sz w:val="24"/>
          <w:szCs w:val="24"/>
        </w:rPr>
        <w:t xml:space="preserve">тчет </w:t>
      </w:r>
      <w:r>
        <w:rPr>
          <w:rFonts w:ascii="Times New Roman" w:hAnsi="Times New Roman" w:cs="Times New Roman"/>
          <w:sz w:val="24"/>
          <w:szCs w:val="24"/>
        </w:rPr>
        <w:t>о контроле питания на пищеблоке.</w:t>
      </w:r>
    </w:p>
    <w:p w:rsidR="00CB6007" w:rsidRPr="00F93372" w:rsidRDefault="00F93372" w:rsidP="005D1CF5">
      <w:pPr>
        <w:spacing w:after="0"/>
        <w:jc w:val="both"/>
        <w:rPr>
          <w:rFonts w:ascii="Times New Roman" w:hAnsi="Times New Roman" w:cs="Times New Roman"/>
          <w:sz w:val="24"/>
          <w:szCs w:val="24"/>
        </w:rPr>
      </w:pPr>
      <w:r>
        <w:rPr>
          <w:rFonts w:ascii="Times New Roman" w:hAnsi="Times New Roman" w:cs="Times New Roman"/>
          <w:sz w:val="24"/>
          <w:szCs w:val="24"/>
        </w:rPr>
        <w:t>11. П</w:t>
      </w:r>
      <w:r w:rsidR="00CB6007" w:rsidRPr="00F93372">
        <w:rPr>
          <w:rFonts w:ascii="Times New Roman" w:hAnsi="Times New Roman" w:cs="Times New Roman"/>
          <w:sz w:val="24"/>
          <w:szCs w:val="24"/>
        </w:rPr>
        <w:t>одведение итогов по организации питания.</w:t>
      </w:r>
    </w:p>
    <w:p w:rsidR="00CB6007" w:rsidRPr="00F93372" w:rsidRDefault="00CB6007" w:rsidP="00F93372">
      <w:pPr>
        <w:spacing w:after="0"/>
        <w:jc w:val="center"/>
        <w:rPr>
          <w:rFonts w:ascii="Times New Roman" w:hAnsi="Times New Roman" w:cs="Times New Roman"/>
          <w:b/>
          <w:sz w:val="24"/>
          <w:szCs w:val="24"/>
        </w:rPr>
      </w:pPr>
      <w:r w:rsidRPr="00F93372">
        <w:rPr>
          <w:rFonts w:ascii="Times New Roman" w:hAnsi="Times New Roman" w:cs="Times New Roman"/>
          <w:b/>
          <w:sz w:val="24"/>
          <w:szCs w:val="24"/>
        </w:rPr>
        <w:t>Работа с кадрами.</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1.Занятия с обслуживающим персоналом групп по организации питания детей.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2.Консультация для воспитателей «Создание условий для воспитания культуры еды у детей».</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3.Производственное совещание по итогам проверки питания в группах.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4.Собрание работников Организации: анализ работы по питанию за год. </w:t>
      </w:r>
    </w:p>
    <w:p w:rsidR="00CB6007" w:rsidRPr="00F93372" w:rsidRDefault="00CB6007" w:rsidP="00F93372">
      <w:pPr>
        <w:spacing w:after="0"/>
        <w:jc w:val="center"/>
        <w:rPr>
          <w:rFonts w:ascii="Times New Roman" w:hAnsi="Times New Roman" w:cs="Times New Roman"/>
          <w:sz w:val="24"/>
          <w:szCs w:val="24"/>
        </w:rPr>
      </w:pPr>
      <w:r w:rsidRPr="00F93372">
        <w:rPr>
          <w:rFonts w:ascii="Times New Roman" w:hAnsi="Times New Roman" w:cs="Times New Roman"/>
          <w:b/>
          <w:sz w:val="24"/>
          <w:szCs w:val="24"/>
        </w:rPr>
        <w:t>Контроль за организацией питания.</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1.Организация систематического контроля за работой пищеблока: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-проверка закладки продуктов питания;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-проверка выхода готовой продукции;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-выполнение инструкции по проведению санитарно-профилактических мероприятий на пищеблоке.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2.Ведение документации по питанию на пищеблоке и медкабинете.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3.Организация питания в группах: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-соблюдение режима питания;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-проверка объема блюд;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-сервировка стола в группах и формирование культурно-гигиенических навыков у детей. </w:t>
      </w:r>
    </w:p>
    <w:p w:rsidR="00CB6007" w:rsidRPr="00F93372" w:rsidRDefault="00CB6007" w:rsidP="00F93372">
      <w:pPr>
        <w:spacing w:after="0"/>
        <w:jc w:val="center"/>
        <w:rPr>
          <w:rFonts w:ascii="Times New Roman" w:hAnsi="Times New Roman" w:cs="Times New Roman"/>
          <w:b/>
          <w:sz w:val="24"/>
          <w:szCs w:val="24"/>
        </w:rPr>
      </w:pPr>
      <w:r w:rsidRPr="00F93372">
        <w:rPr>
          <w:rFonts w:ascii="Times New Roman" w:hAnsi="Times New Roman" w:cs="Times New Roman"/>
          <w:b/>
          <w:sz w:val="24"/>
          <w:szCs w:val="24"/>
        </w:rPr>
        <w:t>Работа с родителями.</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1.Общее родительское собрание: организация питания в Организации.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 xml:space="preserve">2.Выступление Совета родителей групп на собрании работников Организации. </w:t>
      </w:r>
    </w:p>
    <w:p w:rsidR="00CB6007" w:rsidRPr="00F93372" w:rsidRDefault="00CB6007" w:rsidP="005D1CF5">
      <w:pPr>
        <w:spacing w:after="0"/>
        <w:jc w:val="both"/>
        <w:rPr>
          <w:rFonts w:ascii="Times New Roman" w:hAnsi="Times New Roman" w:cs="Times New Roman"/>
          <w:sz w:val="24"/>
          <w:szCs w:val="24"/>
        </w:rPr>
      </w:pPr>
      <w:r w:rsidRPr="00F93372">
        <w:rPr>
          <w:rFonts w:ascii="Times New Roman" w:hAnsi="Times New Roman" w:cs="Times New Roman"/>
          <w:sz w:val="24"/>
          <w:szCs w:val="24"/>
        </w:rPr>
        <w:t>3.Знакомство с новым 10-ти дневным меню.</w:t>
      </w:r>
    </w:p>
    <w:sectPr w:rsidR="00CB6007" w:rsidRPr="00F93372" w:rsidSect="003311B9">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2"/>
  </w:compat>
  <w:rsids>
    <w:rsidRoot w:val="006E6497"/>
    <w:rsid w:val="002B5510"/>
    <w:rsid w:val="002E48ED"/>
    <w:rsid w:val="003311B9"/>
    <w:rsid w:val="00371ACE"/>
    <w:rsid w:val="003B57A3"/>
    <w:rsid w:val="00425C14"/>
    <w:rsid w:val="004E1F21"/>
    <w:rsid w:val="005C5116"/>
    <w:rsid w:val="005D1CF5"/>
    <w:rsid w:val="00697C01"/>
    <w:rsid w:val="006A7936"/>
    <w:rsid w:val="006E6497"/>
    <w:rsid w:val="007016FC"/>
    <w:rsid w:val="00785DD2"/>
    <w:rsid w:val="008668C8"/>
    <w:rsid w:val="00873F76"/>
    <w:rsid w:val="008C38C4"/>
    <w:rsid w:val="00982DB2"/>
    <w:rsid w:val="009865D6"/>
    <w:rsid w:val="00B161A7"/>
    <w:rsid w:val="00B501B3"/>
    <w:rsid w:val="00C54B39"/>
    <w:rsid w:val="00CB6007"/>
    <w:rsid w:val="00CF1891"/>
    <w:rsid w:val="00DF2F9C"/>
    <w:rsid w:val="00E11D9F"/>
    <w:rsid w:val="00E518B0"/>
    <w:rsid w:val="00ED2500"/>
    <w:rsid w:val="00EE6314"/>
    <w:rsid w:val="00F50C46"/>
    <w:rsid w:val="00F933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1E7B2-3EBE-4B98-AECB-897D5606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1A7"/>
  </w:style>
  <w:style w:type="paragraph" w:styleId="2">
    <w:name w:val="heading 2"/>
    <w:basedOn w:val="a"/>
    <w:next w:val="a"/>
    <w:link w:val="20"/>
    <w:semiHidden/>
    <w:unhideWhenUsed/>
    <w:qFormat/>
    <w:rsid w:val="00425C14"/>
    <w:pPr>
      <w:keepNext/>
      <w:shd w:val="clear" w:color="auto" w:fill="FFFFFF"/>
      <w:autoSpaceDE w:val="0"/>
      <w:autoSpaceDN w:val="0"/>
      <w:adjustRightInd w:val="0"/>
      <w:spacing w:after="0" w:line="240" w:lineRule="auto"/>
      <w:jc w:val="center"/>
      <w:outlineLvl w:val="1"/>
    </w:pPr>
    <w:rPr>
      <w:rFonts w:ascii="Times New Roman" w:eastAsia="Times New Roman" w:hAnsi="Times New Roman" w:cs="Times New Roman"/>
      <w:b/>
      <w:b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425C14"/>
    <w:rPr>
      <w:rFonts w:ascii="Times New Roman" w:eastAsia="Times New Roman" w:hAnsi="Times New Roman" w:cs="Times New Roman"/>
      <w:b/>
      <w:bCs/>
      <w:color w:val="000000"/>
      <w:sz w:val="28"/>
      <w:szCs w:val="28"/>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2610</Words>
  <Characters>14879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САША</cp:lastModifiedBy>
  <cp:revision>4</cp:revision>
  <cp:lastPrinted>2016-03-14T06:52:00Z</cp:lastPrinted>
  <dcterms:created xsi:type="dcterms:W3CDTF">2017-04-03T11:19:00Z</dcterms:created>
  <dcterms:modified xsi:type="dcterms:W3CDTF">2017-11-11T17:04:00Z</dcterms:modified>
</cp:coreProperties>
</file>