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993366"/>
          <w:sz w:val="36"/>
          <w:szCs w:val="36"/>
        </w:rPr>
        <w:t>Памятка по профилактике и лечении гриппа для населения</w:t>
      </w:r>
    </w:p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000080"/>
          <w:sz w:val="27"/>
          <w:szCs w:val="27"/>
        </w:rPr>
        <w:t>Грипп</w:t>
      </w:r>
      <w:r>
        <w:rPr>
          <w:rStyle w:val="a5"/>
          <w:rFonts w:ascii="Georgia" w:hAnsi="Georgia" w:cs="Arial"/>
          <w:color w:val="000080"/>
          <w:sz w:val="27"/>
          <w:szCs w:val="27"/>
        </w:rPr>
        <w:t> и другие острые респираторные вирусные инфекции (ОРВИ) являются наиболее распространенными инфекционными заболеваниями среди всех возрастных групп населения планеты.</w:t>
      </w:r>
    </w:p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color w:val="000080"/>
          <w:sz w:val="27"/>
          <w:szCs w:val="27"/>
        </w:rPr>
        <w:t>Часто грипп и респираторные заболевания, вызванные другими возбудителями, начинаются похожими симптомами – температура, слабость, насморк, кашель. Однако, грипп гораздо чаще, чем другие ОРВИ, протекает в более тяжелой форме и вызывает осложнения – бронхит, пневмонию, отит, синуситы и т.д.</w:t>
      </w:r>
    </w:p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color w:val="000080"/>
          <w:sz w:val="27"/>
          <w:szCs w:val="27"/>
        </w:rPr>
        <w:t>Особенно грипп опасен для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</w:t>
      </w:r>
    </w:p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color w:val="000080"/>
          <w:sz w:val="27"/>
          <w:szCs w:val="27"/>
        </w:rPr>
        <w:t>Для детей раннего возраста любой вирус гриппа - новый, поэтому они болеют особенно тяжело, для их полного излечения может потребоваться длительное время.</w:t>
      </w:r>
    </w:p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color w:val="000080"/>
          <w:sz w:val="27"/>
          <w:szCs w:val="27"/>
        </w:rPr>
        <w:t>Наиболее эффективным методом профилактики гриппа является</w:t>
      </w:r>
      <w:r w:rsidR="00E57514">
        <w:rPr>
          <w:rStyle w:val="a5"/>
          <w:rFonts w:ascii="Georgia" w:hAnsi="Georgia" w:cs="Arial"/>
          <w:color w:val="000080"/>
          <w:sz w:val="27"/>
          <w:szCs w:val="27"/>
        </w:rPr>
        <w:t xml:space="preserve"> </w:t>
      </w:r>
      <w:r>
        <w:rPr>
          <w:rStyle w:val="a3"/>
          <w:rFonts w:ascii="Georgia" w:hAnsi="Georgia" w:cs="Arial"/>
          <w:i/>
          <w:iCs/>
          <w:color w:val="000080"/>
          <w:sz w:val="27"/>
          <w:szCs w:val="27"/>
        </w:rPr>
        <w:t>вакцинопрофилактика</w:t>
      </w:r>
      <w:r>
        <w:rPr>
          <w:rStyle w:val="a5"/>
          <w:rFonts w:ascii="Georgia" w:hAnsi="Georgia" w:cs="Arial"/>
          <w:color w:val="000080"/>
          <w:sz w:val="27"/>
          <w:szCs w:val="27"/>
        </w:rPr>
        <w:t xml:space="preserve">. В рамках национального проекта «Здоровье» </w:t>
      </w:r>
      <w:proofErr w:type="spellStart"/>
      <w:r>
        <w:rPr>
          <w:rStyle w:val="a5"/>
          <w:rFonts w:ascii="Georgia" w:hAnsi="Georgia" w:cs="Arial"/>
          <w:color w:val="000080"/>
          <w:sz w:val="27"/>
          <w:szCs w:val="27"/>
        </w:rPr>
        <w:t>Минздравсоцразвития</w:t>
      </w:r>
      <w:proofErr w:type="spellEnd"/>
      <w:r>
        <w:rPr>
          <w:rStyle w:val="a5"/>
          <w:rFonts w:ascii="Georgia" w:hAnsi="Georgia" w:cs="Arial"/>
          <w:color w:val="000080"/>
          <w:sz w:val="27"/>
          <w:szCs w:val="27"/>
        </w:rPr>
        <w:t xml:space="preserve"> России ежегодно перед началом сезонного подъема заболеваемости гриппом и ОРВИ организуют проведение иммунизации против гриппа лиц, относящихся к группам риска.</w:t>
      </w:r>
    </w:p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000080"/>
          <w:sz w:val="27"/>
          <w:szCs w:val="27"/>
        </w:rPr>
        <w:t>Противогриппозные вакцины</w:t>
      </w:r>
      <w:r>
        <w:rPr>
          <w:rStyle w:val="a5"/>
          <w:rFonts w:ascii="Georgia" w:hAnsi="Georgia" w:cs="Arial"/>
          <w:color w:val="000080"/>
          <w:sz w:val="27"/>
          <w:szCs w:val="27"/>
        </w:rPr>
        <w:t> безопасны и обладают высокой эффективностью с точки зрения профилактики гриппа и его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000080"/>
          <w:sz w:val="27"/>
          <w:szCs w:val="27"/>
        </w:rPr>
        <w:t>В период сезонного подъема заболеваемости</w:t>
      </w:r>
      <w:r>
        <w:rPr>
          <w:rStyle w:val="a5"/>
          <w:rFonts w:ascii="Georgia" w:hAnsi="Georgia" w:cs="Arial"/>
          <w:color w:val="000080"/>
          <w:sz w:val="27"/>
          <w:szCs w:val="27"/>
        </w:rPr>
        <w:t> гриппом и ОРВИ необходимо употреблять в пищу больше овощей и фруктов, богатых витамином С, чаще проводить влажные уборки и проветривание помещений, больше времени проводить на свежем воздухе, сократить число посещений мест большего скопления людей, пользоваться средствами индивидуальной защиты, соблюдать правила личной гигиены.</w:t>
      </w:r>
    </w:p>
    <w:p w:rsidR="009E5489" w:rsidRDefault="009E5489" w:rsidP="009E5489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000080"/>
          <w:sz w:val="27"/>
          <w:szCs w:val="27"/>
        </w:rPr>
        <w:t>При появлении симптомов гриппа необходимо немедленно обратиться за медицинской помощью.</w:t>
      </w:r>
      <w:r>
        <w:rPr>
          <w:rStyle w:val="a5"/>
          <w:rFonts w:ascii="Georgia" w:hAnsi="Georgia" w:cs="Arial"/>
          <w:color w:val="000080"/>
          <w:sz w:val="27"/>
          <w:szCs w:val="27"/>
        </w:rPr>
        <w:t> Рекомендуется соблюдать домашний режим. При чихании и кашле следует прикрывать нос и рот одноразовым платком, выбрасывать носовые плат</w:t>
      </w:r>
      <w:bookmarkStart w:id="0" w:name="_GoBack"/>
      <w:bookmarkEnd w:id="0"/>
      <w:r>
        <w:rPr>
          <w:rStyle w:val="a5"/>
          <w:rFonts w:ascii="Georgia" w:hAnsi="Georgia" w:cs="Arial"/>
          <w:color w:val="000080"/>
          <w:sz w:val="27"/>
          <w:szCs w:val="27"/>
        </w:rPr>
        <w:t>ки сразу после использования.</w:t>
      </w:r>
    </w:p>
    <w:sectPr w:rsidR="009E5489" w:rsidSect="009E54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89"/>
    <w:rsid w:val="0014290E"/>
    <w:rsid w:val="009E5489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4D1B-F175-4BC9-A3BD-DD6CF290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489"/>
    <w:rPr>
      <w:b/>
      <w:bCs/>
    </w:rPr>
  </w:style>
  <w:style w:type="paragraph" w:styleId="a4">
    <w:name w:val="Normal (Web)"/>
    <w:basedOn w:val="a"/>
    <w:uiPriority w:val="99"/>
    <w:semiHidden/>
    <w:unhideWhenUsed/>
    <w:rsid w:val="009E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5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87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66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2016-01-21T16:41:00Z</dcterms:created>
  <dcterms:modified xsi:type="dcterms:W3CDTF">2016-01-21T16:42:00Z</dcterms:modified>
</cp:coreProperties>
</file>